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D3" w:rsidRPr="004B266D" w:rsidRDefault="00632377" w:rsidP="00632377">
      <w:pPr>
        <w:jc w:val="center"/>
        <w:rPr>
          <w:b/>
        </w:rPr>
      </w:pPr>
      <w:r w:rsidRPr="00FB2F55">
        <w:t>﻿</w:t>
      </w:r>
      <w:r w:rsidR="003813D3" w:rsidRPr="004B266D">
        <w:rPr>
          <w:b/>
        </w:rPr>
        <w:t xml:space="preserve">Uchwała nr </w:t>
      </w:r>
      <w:r w:rsidR="008B2787">
        <w:rPr>
          <w:b/>
        </w:rPr>
        <w:t>5</w:t>
      </w:r>
      <w:r w:rsidR="00FF107E">
        <w:rPr>
          <w:b/>
        </w:rPr>
        <w:t>/201</w:t>
      </w:r>
      <w:r w:rsidR="008B2787">
        <w:rPr>
          <w:b/>
        </w:rPr>
        <w:t>6</w:t>
      </w:r>
    </w:p>
    <w:p w:rsidR="003813D3" w:rsidRPr="004B266D" w:rsidRDefault="003813D3" w:rsidP="00632377">
      <w:pPr>
        <w:jc w:val="center"/>
        <w:rPr>
          <w:b/>
        </w:rPr>
      </w:pPr>
      <w:r w:rsidRPr="004B266D">
        <w:rPr>
          <w:b/>
        </w:rPr>
        <w:t xml:space="preserve">Zarządu </w:t>
      </w:r>
      <w:r w:rsidR="002A1A31">
        <w:rPr>
          <w:b/>
        </w:rPr>
        <w:t>„Królewskiego Ponidzia”</w:t>
      </w:r>
    </w:p>
    <w:p w:rsidR="003813D3" w:rsidRPr="004B266D" w:rsidRDefault="004B266D" w:rsidP="00632377">
      <w:pPr>
        <w:jc w:val="center"/>
        <w:rPr>
          <w:b/>
        </w:rPr>
      </w:pPr>
      <w:r w:rsidRPr="004B266D">
        <w:rPr>
          <w:b/>
        </w:rPr>
        <w:t>z</w:t>
      </w:r>
      <w:r w:rsidR="003813D3" w:rsidRPr="004B266D">
        <w:rPr>
          <w:b/>
        </w:rPr>
        <w:t xml:space="preserve"> dnia </w:t>
      </w:r>
      <w:r w:rsidR="008B2787">
        <w:rPr>
          <w:b/>
        </w:rPr>
        <w:t>18.05</w:t>
      </w:r>
      <w:r w:rsidR="00982959">
        <w:rPr>
          <w:b/>
        </w:rPr>
        <w:t>.</w:t>
      </w:r>
      <w:r w:rsidR="003813D3" w:rsidRPr="004B266D">
        <w:rPr>
          <w:b/>
        </w:rPr>
        <w:t>20</w:t>
      </w:r>
      <w:r w:rsidR="008B2787">
        <w:rPr>
          <w:b/>
        </w:rPr>
        <w:t>16</w:t>
      </w:r>
      <w:r w:rsidR="003813D3" w:rsidRPr="004B266D">
        <w:rPr>
          <w:b/>
        </w:rPr>
        <w:t xml:space="preserve"> r.</w:t>
      </w:r>
    </w:p>
    <w:p w:rsidR="003813D3" w:rsidRPr="004B266D" w:rsidRDefault="004A00CC" w:rsidP="00632377">
      <w:pPr>
        <w:jc w:val="center"/>
        <w:rPr>
          <w:b/>
        </w:rPr>
      </w:pPr>
      <w:r>
        <w:rPr>
          <w:b/>
        </w:rPr>
        <w:t>w</w:t>
      </w:r>
      <w:r w:rsidR="003813D3" w:rsidRPr="004B266D">
        <w:rPr>
          <w:b/>
        </w:rPr>
        <w:t xml:space="preserve"> sprawie </w:t>
      </w:r>
      <w:r w:rsidR="00FF107E">
        <w:rPr>
          <w:b/>
        </w:rPr>
        <w:t>zmiany</w:t>
      </w:r>
      <w:r w:rsidR="003813D3" w:rsidRPr="004B266D">
        <w:rPr>
          <w:b/>
        </w:rPr>
        <w:t xml:space="preserve"> Regulaminu Biura Lokalnej Grupy Działania</w:t>
      </w:r>
    </w:p>
    <w:p w:rsidR="003813D3" w:rsidRDefault="003813D3" w:rsidP="00632377">
      <w:pPr>
        <w:jc w:val="center"/>
      </w:pPr>
    </w:p>
    <w:p w:rsidR="003813D3" w:rsidRDefault="003813D3" w:rsidP="004B266D">
      <w:pPr>
        <w:jc w:val="both"/>
      </w:pPr>
      <w:r>
        <w:t>Na podstawie § 18 ust. 4 pkt</w:t>
      </w:r>
      <w:r w:rsidR="004B266D">
        <w:t>.</w:t>
      </w:r>
      <w:r>
        <w:t xml:space="preserve"> 10) Statutu Stowarzyszenia</w:t>
      </w:r>
      <w:r w:rsidR="004B266D">
        <w:t xml:space="preserve"> postanawia się, co następuje:</w:t>
      </w:r>
    </w:p>
    <w:p w:rsidR="004B266D" w:rsidRDefault="004B266D" w:rsidP="00632377">
      <w:pPr>
        <w:jc w:val="center"/>
      </w:pPr>
    </w:p>
    <w:p w:rsidR="004B266D" w:rsidRDefault="004B266D" w:rsidP="00632377">
      <w:pPr>
        <w:jc w:val="center"/>
      </w:pPr>
      <w:r>
        <w:t>§ 1</w:t>
      </w:r>
    </w:p>
    <w:p w:rsidR="000D7AB2" w:rsidRDefault="000D7AB2" w:rsidP="004B266D">
      <w:pPr>
        <w:jc w:val="both"/>
      </w:pPr>
    </w:p>
    <w:p w:rsidR="004B266D" w:rsidRDefault="004B266D" w:rsidP="004B266D">
      <w:pPr>
        <w:jc w:val="both"/>
      </w:pPr>
      <w:r>
        <w:t xml:space="preserve">Przyjmuje się </w:t>
      </w:r>
      <w:r w:rsidR="00FF107E">
        <w:t xml:space="preserve">zmiany do </w:t>
      </w:r>
      <w:r>
        <w:t>Regulamin</w:t>
      </w:r>
      <w:r w:rsidR="00FF107E">
        <w:t>u</w:t>
      </w:r>
      <w:r>
        <w:t xml:space="preserve"> Biura Lokalnej Grup</w:t>
      </w:r>
      <w:r w:rsidR="00575909">
        <w:t>y</w:t>
      </w:r>
      <w:r>
        <w:t xml:space="preserve"> Działania w brzmieniu określonym w załączniku nr 1 do niniejszej uchwały.</w:t>
      </w:r>
    </w:p>
    <w:p w:rsidR="004B266D" w:rsidRDefault="004B266D" w:rsidP="00632377">
      <w:pPr>
        <w:jc w:val="center"/>
      </w:pPr>
    </w:p>
    <w:p w:rsidR="00BB06E6" w:rsidRDefault="00BB06E6" w:rsidP="00BB06E6">
      <w:pPr>
        <w:jc w:val="center"/>
      </w:pPr>
      <w:r>
        <w:t>§ 2</w:t>
      </w:r>
    </w:p>
    <w:p w:rsidR="008B2787" w:rsidRDefault="008B2787" w:rsidP="00BB06E6">
      <w:pPr>
        <w:jc w:val="center"/>
      </w:pPr>
    </w:p>
    <w:p w:rsidR="00BB06E6" w:rsidRDefault="00BB06E6" w:rsidP="00BB06E6">
      <w:pPr>
        <w:jc w:val="both"/>
      </w:pPr>
      <w:r>
        <w:t>Wykonanie Uchwały powierza się Dyrektorowi Biura</w:t>
      </w:r>
    </w:p>
    <w:p w:rsidR="00BB06E6" w:rsidRDefault="00BB06E6" w:rsidP="00632377">
      <w:pPr>
        <w:jc w:val="center"/>
      </w:pPr>
    </w:p>
    <w:p w:rsidR="004B266D" w:rsidRDefault="004B266D" w:rsidP="00632377">
      <w:pPr>
        <w:jc w:val="center"/>
      </w:pPr>
      <w:r>
        <w:t xml:space="preserve">§ </w:t>
      </w:r>
      <w:r w:rsidR="00BB06E6">
        <w:t>3</w:t>
      </w:r>
    </w:p>
    <w:p w:rsidR="000D7AB2" w:rsidRDefault="000D7AB2" w:rsidP="004B266D">
      <w:pPr>
        <w:jc w:val="both"/>
      </w:pPr>
    </w:p>
    <w:p w:rsidR="004B266D" w:rsidRDefault="004B266D" w:rsidP="004B266D">
      <w:pPr>
        <w:jc w:val="both"/>
      </w:pPr>
      <w:r>
        <w:t>Uchwała wchodzi w życie z dniem podjęcia.</w:t>
      </w:r>
    </w:p>
    <w:p w:rsidR="003813D3" w:rsidRDefault="003813D3" w:rsidP="00632377">
      <w:pPr>
        <w:jc w:val="center"/>
      </w:pPr>
    </w:p>
    <w:p w:rsidR="003813D3" w:rsidRDefault="003813D3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FF107E" w:rsidRDefault="00FF107E" w:rsidP="00632377">
      <w:pPr>
        <w:jc w:val="center"/>
        <w:rPr>
          <w:b/>
        </w:rPr>
      </w:pPr>
    </w:p>
    <w:p w:rsidR="003813D3" w:rsidRPr="00982959" w:rsidRDefault="002A1A31" w:rsidP="002A1A31">
      <w:pPr>
        <w:jc w:val="right"/>
        <w:rPr>
          <w:i/>
        </w:rPr>
      </w:pPr>
      <w:r w:rsidRPr="00982959">
        <w:rPr>
          <w:i/>
        </w:rPr>
        <w:lastRenderedPageBreak/>
        <w:t>Z</w:t>
      </w:r>
      <w:r w:rsidR="003813D3" w:rsidRPr="00982959">
        <w:rPr>
          <w:i/>
        </w:rPr>
        <w:t>ałącznik nr 1</w:t>
      </w:r>
    </w:p>
    <w:p w:rsidR="002A1A31" w:rsidRPr="00982959" w:rsidRDefault="00982959" w:rsidP="002A1A31">
      <w:pPr>
        <w:jc w:val="right"/>
        <w:rPr>
          <w:i/>
        </w:rPr>
      </w:pPr>
      <w:r>
        <w:rPr>
          <w:i/>
        </w:rPr>
        <w:t>d</w:t>
      </w:r>
      <w:r w:rsidR="002A1A31" w:rsidRPr="00982959">
        <w:rPr>
          <w:i/>
        </w:rPr>
        <w:t>o Uchwały Nr</w:t>
      </w:r>
      <w:r w:rsidR="008B2787">
        <w:rPr>
          <w:i/>
        </w:rPr>
        <w:t>5/2016</w:t>
      </w:r>
    </w:p>
    <w:p w:rsidR="002A1A31" w:rsidRDefault="00982959" w:rsidP="00127C0F">
      <w:pPr>
        <w:jc w:val="right"/>
        <w:rPr>
          <w:b/>
        </w:rPr>
      </w:pPr>
      <w:r>
        <w:rPr>
          <w:i/>
        </w:rPr>
        <w:t>z</w:t>
      </w:r>
      <w:r w:rsidRPr="00982959">
        <w:rPr>
          <w:i/>
        </w:rPr>
        <w:t xml:space="preserve"> dnia </w:t>
      </w:r>
      <w:r w:rsidR="008B2787">
        <w:rPr>
          <w:i/>
        </w:rPr>
        <w:t>18.05</w:t>
      </w:r>
      <w:r w:rsidRPr="00982959">
        <w:rPr>
          <w:i/>
        </w:rPr>
        <w:t>.201</w:t>
      </w:r>
      <w:r w:rsidR="008B2787">
        <w:rPr>
          <w:i/>
        </w:rPr>
        <w:t>6</w:t>
      </w:r>
      <w:r>
        <w:t xml:space="preserve"> r.</w:t>
      </w:r>
    </w:p>
    <w:p w:rsidR="002A1A31" w:rsidRDefault="002A1A31" w:rsidP="00632377">
      <w:pPr>
        <w:jc w:val="center"/>
        <w:rPr>
          <w:b/>
        </w:rPr>
      </w:pPr>
    </w:p>
    <w:p w:rsidR="00632377" w:rsidRPr="00FB2F55" w:rsidRDefault="00632377" w:rsidP="00632377">
      <w:pPr>
        <w:jc w:val="center"/>
        <w:rPr>
          <w:b/>
        </w:rPr>
      </w:pPr>
      <w:r w:rsidRPr="00FB2F55">
        <w:rPr>
          <w:b/>
        </w:rPr>
        <w:t xml:space="preserve">REGULAMIN BIURA </w:t>
      </w:r>
    </w:p>
    <w:p w:rsidR="00632377" w:rsidRPr="00FB2F55" w:rsidRDefault="003813D3" w:rsidP="00632377">
      <w:pPr>
        <w:jc w:val="center"/>
        <w:rPr>
          <w:b/>
        </w:rPr>
      </w:pPr>
      <w:r>
        <w:rPr>
          <w:b/>
        </w:rPr>
        <w:t>Lokalnej Grupy</w:t>
      </w:r>
      <w:r w:rsidR="00E44B29" w:rsidRPr="00FB2F55">
        <w:rPr>
          <w:b/>
        </w:rPr>
        <w:t xml:space="preserve"> Działania</w:t>
      </w:r>
    </w:p>
    <w:p w:rsidR="00632377" w:rsidRPr="00FB2F55" w:rsidRDefault="00632377" w:rsidP="00632377">
      <w:pPr>
        <w:rPr>
          <w:b/>
        </w:rPr>
      </w:pPr>
    </w:p>
    <w:p w:rsidR="00632377" w:rsidRPr="00FB2F55" w:rsidRDefault="00632377" w:rsidP="000132A9">
      <w:pPr>
        <w:jc w:val="center"/>
      </w:pPr>
      <w:r w:rsidRPr="00FB2F55">
        <w:t>§1.</w:t>
      </w:r>
    </w:p>
    <w:p w:rsidR="000132A9" w:rsidRPr="00FB2F55" w:rsidRDefault="00632377" w:rsidP="00632377">
      <w:pPr>
        <w:numPr>
          <w:ilvl w:val="0"/>
          <w:numId w:val="3"/>
        </w:numPr>
        <w:jc w:val="both"/>
      </w:pPr>
      <w:r w:rsidRPr="00FB2F55">
        <w:t>Regulamin określa zasady funkcjonowania Biur</w:t>
      </w:r>
      <w:r w:rsidR="00E44B29" w:rsidRPr="00FB2F55">
        <w:t xml:space="preserve">a </w:t>
      </w:r>
      <w:r w:rsidR="003813D3">
        <w:t>Lokalnej Grupy Działania</w:t>
      </w:r>
      <w:r w:rsidR="00E44B29" w:rsidRPr="00FB2F55">
        <w:t xml:space="preserve">, ramowy zakres działania </w:t>
      </w:r>
      <w:r w:rsidR="003813D3">
        <w:t xml:space="preserve">i kompetencji Biura </w:t>
      </w:r>
      <w:r w:rsidRPr="00FB2F55">
        <w:t>i służb księgowo-finansowych Stowarzyszenia oraz inne pos</w:t>
      </w:r>
      <w:r w:rsidR="000132A9" w:rsidRPr="00FB2F55">
        <w:t xml:space="preserve">tanowienia związane </w:t>
      </w:r>
      <w:r w:rsidRPr="00FB2F55">
        <w:t xml:space="preserve">z działalnością Biura Stowarzyszenia. </w:t>
      </w:r>
    </w:p>
    <w:p w:rsidR="00632377" w:rsidRPr="00FB2F55" w:rsidRDefault="00632377" w:rsidP="00632377">
      <w:pPr>
        <w:numPr>
          <w:ilvl w:val="0"/>
          <w:numId w:val="3"/>
        </w:numPr>
        <w:jc w:val="both"/>
      </w:pPr>
      <w:r w:rsidRPr="00FB2F55">
        <w:t>Ilekroć w regulaminie jest mowa o biurze</w:t>
      </w:r>
      <w:r w:rsidR="00E44B29" w:rsidRPr="00FB2F55">
        <w:t xml:space="preserve">, należy rozumieć przez to </w:t>
      </w:r>
      <w:r w:rsidRPr="00FB2F55">
        <w:t>Biur</w:t>
      </w:r>
      <w:r w:rsidR="00E44B29" w:rsidRPr="00FB2F55">
        <w:t>o Lokaln</w:t>
      </w:r>
      <w:r w:rsidR="004B266D">
        <w:t>ej Grupy</w:t>
      </w:r>
      <w:r w:rsidR="00E44B29" w:rsidRPr="00FB2F55">
        <w:t xml:space="preserve"> Działania</w:t>
      </w:r>
      <w:r w:rsidRPr="00FB2F55">
        <w:t xml:space="preserve">. </w:t>
      </w:r>
    </w:p>
    <w:p w:rsidR="00632377" w:rsidRPr="00FB2F55" w:rsidRDefault="00632377" w:rsidP="00632377"/>
    <w:p w:rsidR="00632377" w:rsidRPr="00FB2F55" w:rsidRDefault="00632377" w:rsidP="000132A9">
      <w:pPr>
        <w:jc w:val="center"/>
      </w:pPr>
      <w:r w:rsidRPr="00FB2F55">
        <w:t>§2.</w:t>
      </w:r>
    </w:p>
    <w:p w:rsidR="000132A9" w:rsidRPr="00FB2F55" w:rsidRDefault="00632377" w:rsidP="00632377">
      <w:pPr>
        <w:numPr>
          <w:ilvl w:val="0"/>
          <w:numId w:val="4"/>
        </w:numPr>
        <w:jc w:val="both"/>
      </w:pPr>
      <w:r w:rsidRPr="00FB2F55">
        <w:t>W ram</w:t>
      </w:r>
      <w:r w:rsidR="00B23A25" w:rsidRPr="00FB2F55">
        <w:t>ach Stowarzyszenia</w:t>
      </w:r>
      <w:r w:rsidR="004B266D">
        <w:t xml:space="preserve"> </w:t>
      </w:r>
      <w:r w:rsidRPr="00FB2F55">
        <w:t>utworzone zostało Biuro</w:t>
      </w:r>
      <w:r w:rsidR="001232A7">
        <w:t>.</w:t>
      </w:r>
      <w:r w:rsidRPr="00FB2F55">
        <w:t xml:space="preserve"> </w:t>
      </w:r>
    </w:p>
    <w:p w:rsidR="000132A9" w:rsidRPr="00FB2F55" w:rsidRDefault="00632377" w:rsidP="00632377">
      <w:pPr>
        <w:numPr>
          <w:ilvl w:val="0"/>
          <w:numId w:val="4"/>
        </w:numPr>
        <w:jc w:val="both"/>
      </w:pPr>
      <w:r w:rsidRPr="00FB2F55">
        <w:t>Biuro prowadzi sprawy Zarządu między innymi poprzez inspirowanie</w:t>
      </w:r>
      <w:r w:rsidR="001232A7">
        <w:t xml:space="preserve"> </w:t>
      </w:r>
      <w:r w:rsidRPr="00FB2F55">
        <w:t>i podejmowanie działań na rzecz Stowarzyszenia oraz pełną obsługę Zarządu</w:t>
      </w:r>
      <w:r w:rsidR="00E44B29" w:rsidRPr="00FB2F55">
        <w:t xml:space="preserve"> </w:t>
      </w:r>
      <w:r w:rsidRPr="00FB2F55">
        <w:t xml:space="preserve">w zakresie spraw administracyjnych, finansowych i organizacyjnych. </w:t>
      </w:r>
    </w:p>
    <w:p w:rsidR="00632377" w:rsidRDefault="00632377" w:rsidP="00632377">
      <w:pPr>
        <w:numPr>
          <w:ilvl w:val="0"/>
          <w:numId w:val="4"/>
        </w:numPr>
        <w:jc w:val="both"/>
      </w:pPr>
      <w:r w:rsidRPr="00FB2F55">
        <w:t xml:space="preserve">Biuro służy realizacji celów i zadań </w:t>
      </w:r>
      <w:r w:rsidR="00FF107E">
        <w:t xml:space="preserve">spoczywających na </w:t>
      </w:r>
      <w:r w:rsidRPr="00FB2F55">
        <w:t>Zarząd</w:t>
      </w:r>
      <w:r w:rsidR="00FF107E">
        <w:t xml:space="preserve">zie. </w:t>
      </w:r>
    </w:p>
    <w:p w:rsidR="00575909" w:rsidRPr="002B52BE" w:rsidRDefault="007A083B" w:rsidP="00632377">
      <w:pPr>
        <w:numPr>
          <w:ilvl w:val="0"/>
          <w:numId w:val="4"/>
        </w:numPr>
        <w:jc w:val="both"/>
      </w:pPr>
      <w:r w:rsidRPr="002B52BE">
        <w:t xml:space="preserve">Praca </w:t>
      </w:r>
      <w:r w:rsidR="00236041" w:rsidRPr="002B52BE">
        <w:t>Biur</w:t>
      </w:r>
      <w:r w:rsidRPr="002B52BE">
        <w:t xml:space="preserve">a odbywa się w podstawowym systemie czasu pracy. Przeciętna tygodniowa norma czasu pracy w przeciętnie 5-dniowym tygodniu pracy wynosi 40 godzin w 1-miesięcznym   okresie rozliczeniowym. Dobowa norma czasu pracy wynosi 8 godzin. Biuro czynne </w:t>
      </w:r>
      <w:r w:rsidR="00236041" w:rsidRPr="002B52BE">
        <w:t xml:space="preserve">od poniedziałku do piątku </w:t>
      </w:r>
      <w:r w:rsidRPr="002B52BE">
        <w:t>(</w:t>
      </w:r>
      <w:r w:rsidR="00236041" w:rsidRPr="002B52BE">
        <w:t xml:space="preserve">w godz. od </w:t>
      </w:r>
      <w:r w:rsidR="00536E5E" w:rsidRPr="002B52BE">
        <w:t>7</w:t>
      </w:r>
      <w:r w:rsidR="00236041" w:rsidRPr="002B52BE">
        <w:t>.30 do 15.30</w:t>
      </w:r>
      <w:r w:rsidRPr="002B52BE">
        <w:t>)</w:t>
      </w:r>
      <w:r w:rsidR="00236041" w:rsidRPr="002B52BE">
        <w:t>.</w:t>
      </w:r>
    </w:p>
    <w:p w:rsidR="00FF107E" w:rsidRDefault="00FF107E" w:rsidP="000132A9">
      <w:pPr>
        <w:jc w:val="center"/>
      </w:pPr>
    </w:p>
    <w:p w:rsidR="00632377" w:rsidRPr="00FB2F55" w:rsidRDefault="00632377" w:rsidP="000132A9">
      <w:pPr>
        <w:jc w:val="center"/>
      </w:pPr>
      <w:r w:rsidRPr="00FB2F55">
        <w:t>§3.</w:t>
      </w:r>
    </w:p>
    <w:p w:rsidR="00632377" w:rsidRDefault="00632377" w:rsidP="00632377">
      <w:pPr>
        <w:jc w:val="both"/>
      </w:pPr>
      <w:r w:rsidRPr="00FB2F55">
        <w:t>Biuro prowadzi swoją działa</w:t>
      </w:r>
      <w:r w:rsidR="00B23A25" w:rsidRPr="00FB2F55">
        <w:t>lność w oparciu o Statut Stowarzyszenia, u</w:t>
      </w:r>
      <w:r w:rsidRPr="00FB2F55">
        <w:t>chwały Walnego Zebrania Członków</w:t>
      </w:r>
      <w:r w:rsidR="00B23A25" w:rsidRPr="00FB2F55">
        <w:t xml:space="preserve"> Stowarzyszenia</w:t>
      </w:r>
      <w:r w:rsidR="00FF107E">
        <w:t>, zapisy Lokalnej Strategii Rozwoju</w:t>
      </w:r>
      <w:r w:rsidR="00B23A25" w:rsidRPr="00FB2F55">
        <w:t xml:space="preserve"> oraz niniejszy R</w:t>
      </w:r>
      <w:r w:rsidRPr="00FB2F55">
        <w:t xml:space="preserve">egulamin. </w:t>
      </w:r>
    </w:p>
    <w:p w:rsidR="00632377" w:rsidRPr="00FB2F55" w:rsidRDefault="00632377" w:rsidP="000132A9">
      <w:pPr>
        <w:jc w:val="center"/>
      </w:pPr>
      <w:r w:rsidRPr="00FB2F55">
        <w:t>§4.</w:t>
      </w:r>
    </w:p>
    <w:p w:rsidR="000132A9" w:rsidRPr="00FB2F55" w:rsidRDefault="00632377" w:rsidP="00632377">
      <w:pPr>
        <w:numPr>
          <w:ilvl w:val="0"/>
          <w:numId w:val="5"/>
        </w:numPr>
        <w:jc w:val="both"/>
      </w:pPr>
      <w:r w:rsidRPr="00FB2F55">
        <w:t xml:space="preserve">Biurem kieruje </w:t>
      </w:r>
      <w:r w:rsidR="00FF107E">
        <w:t>Dyrektor</w:t>
      </w:r>
      <w:r w:rsidRPr="00FB2F55">
        <w:t xml:space="preserve"> Biura zatrudniony przez Zarząd </w:t>
      </w:r>
      <w:r w:rsidR="001232A7">
        <w:t>Lokalnej Grupy Działania</w:t>
      </w:r>
      <w:r w:rsidRPr="00FB2F55">
        <w:t xml:space="preserve">, który może z upoważnienia Zarządu reprezentować Stowarzyszenie na zewnątrz </w:t>
      </w:r>
      <w:r w:rsidR="00E44B29" w:rsidRPr="00FB2F55">
        <w:t xml:space="preserve"> </w:t>
      </w:r>
      <w:r w:rsidRPr="00FB2F55">
        <w:t xml:space="preserve">w granicach umocowania. </w:t>
      </w:r>
    </w:p>
    <w:p w:rsidR="000132A9" w:rsidRPr="00FB2F55" w:rsidRDefault="001232A7" w:rsidP="00632377">
      <w:pPr>
        <w:numPr>
          <w:ilvl w:val="0"/>
          <w:numId w:val="5"/>
        </w:numPr>
        <w:jc w:val="both"/>
      </w:pPr>
      <w:r>
        <w:t xml:space="preserve">Na wniosek </w:t>
      </w:r>
      <w:r w:rsidR="00FF107E">
        <w:t>Dyrektora</w:t>
      </w:r>
      <w:r w:rsidR="00632377" w:rsidRPr="00FB2F55">
        <w:t xml:space="preserve"> Biura, Zarząd zatrudnia pozostałych pracowników, określa ich kompetencje, obowiązki, odpowiedzialność oraz czas pracy i wynagrodzenie. </w:t>
      </w:r>
    </w:p>
    <w:p w:rsidR="00632377" w:rsidRDefault="00632377" w:rsidP="00632377">
      <w:pPr>
        <w:numPr>
          <w:ilvl w:val="0"/>
          <w:numId w:val="5"/>
        </w:numPr>
        <w:jc w:val="both"/>
      </w:pPr>
      <w:r w:rsidRPr="00FB2F55">
        <w:t xml:space="preserve">Zarząd udziela pełnomocnictwa </w:t>
      </w:r>
      <w:r w:rsidR="00FF107E">
        <w:t>Dyrektorowi</w:t>
      </w:r>
      <w:r w:rsidRPr="00FB2F55">
        <w:t xml:space="preserve"> </w:t>
      </w:r>
      <w:r w:rsidR="003F0716">
        <w:t>Biura</w:t>
      </w:r>
      <w:r w:rsidRPr="00FB2F55">
        <w:t xml:space="preserve"> do prowadzenia spraw bieżących Stowarzyszenia. </w:t>
      </w:r>
    </w:p>
    <w:p w:rsidR="001232A7" w:rsidRPr="00FB2F55" w:rsidRDefault="001232A7" w:rsidP="00632377"/>
    <w:p w:rsidR="00632377" w:rsidRPr="00FB2F55" w:rsidRDefault="00632377" w:rsidP="000132A9">
      <w:pPr>
        <w:jc w:val="center"/>
      </w:pPr>
      <w:r w:rsidRPr="00FB2F55">
        <w:t>§5.</w:t>
      </w:r>
    </w:p>
    <w:p w:rsidR="00632377" w:rsidRPr="00FB2F55" w:rsidRDefault="00FF107E" w:rsidP="00632377">
      <w:pPr>
        <w:jc w:val="both"/>
      </w:pPr>
      <w:r>
        <w:t>Dyrektor</w:t>
      </w:r>
      <w:r w:rsidR="001232A7">
        <w:t xml:space="preserve"> </w:t>
      </w:r>
      <w:r w:rsidR="00632377" w:rsidRPr="00FB2F55">
        <w:t xml:space="preserve">Biura sprawuje pieczę nad majątkiem i sprawami Stowarzyszenia w ramach jego umocowania oraz spełnia swoje obowiązki ze starannością wymaganą w obrocie gospodarczo-finansowym przy ścisłym przestrzeganiu przepisów prawa oraz postanowień statutu, uchwał Walnego Zebrania Członków Stowarzyszenia i uchwał Zarządu. </w:t>
      </w:r>
    </w:p>
    <w:p w:rsidR="00632377" w:rsidRPr="00FB2F55" w:rsidRDefault="00632377" w:rsidP="00632377"/>
    <w:p w:rsidR="00632377" w:rsidRPr="00FB2F55" w:rsidRDefault="00632377" w:rsidP="000132A9">
      <w:pPr>
        <w:jc w:val="center"/>
      </w:pPr>
      <w:r w:rsidRPr="00FB2F55">
        <w:t>§6.</w:t>
      </w:r>
    </w:p>
    <w:p w:rsidR="00632377" w:rsidRPr="00FB2F55" w:rsidRDefault="00632377" w:rsidP="00632377">
      <w:pPr>
        <w:jc w:val="both"/>
      </w:pPr>
      <w:r w:rsidRPr="00FB2F55">
        <w:t xml:space="preserve">Do obowiązków </w:t>
      </w:r>
      <w:r w:rsidR="00FF107E">
        <w:t>Dyrektora</w:t>
      </w:r>
      <w:r w:rsidRPr="00FB2F55">
        <w:t xml:space="preserve"> </w:t>
      </w:r>
      <w:r w:rsidR="003F0716">
        <w:t>Biura</w:t>
      </w:r>
      <w:r w:rsidRPr="00FB2F55">
        <w:t xml:space="preserve"> poza zadaniami określonymi w §7 należy wykonywanie zaleceń pokontrolnych organu przeprowadzającego kontro</w:t>
      </w:r>
      <w:r w:rsidRPr="00DE1576">
        <w:t>l</w:t>
      </w:r>
      <w:r w:rsidR="00A16A8C" w:rsidRPr="00DE1576">
        <w:t>ę</w:t>
      </w:r>
      <w:r w:rsidRPr="00FB2F55">
        <w:t xml:space="preserve"> oraz udzielanie kontrolującemu i władzom Stowarzyszeni</w:t>
      </w:r>
      <w:r w:rsidR="004A00CC">
        <w:t>a wyczerpujących wyjaśnień wraz</w:t>
      </w:r>
      <w:r w:rsidR="00B23A25" w:rsidRPr="00FB2F55">
        <w:t xml:space="preserve"> </w:t>
      </w:r>
      <w:r w:rsidRPr="00FB2F55">
        <w:t xml:space="preserve">z przedstawieniem wszelkich dokumentów i innych materiałów dotyczących przedmiotu kontroli. </w:t>
      </w:r>
    </w:p>
    <w:p w:rsidR="00632377" w:rsidRPr="00FB2F55" w:rsidRDefault="00632377" w:rsidP="00632377"/>
    <w:p w:rsidR="00632377" w:rsidRPr="00FB2F55" w:rsidRDefault="00632377" w:rsidP="000132A9">
      <w:pPr>
        <w:jc w:val="center"/>
      </w:pPr>
      <w:r w:rsidRPr="00FB2F55">
        <w:lastRenderedPageBreak/>
        <w:t>§7.</w:t>
      </w:r>
    </w:p>
    <w:p w:rsidR="00632377" w:rsidRPr="00FB2F55" w:rsidRDefault="00FF107E" w:rsidP="00044AB0">
      <w:pPr>
        <w:jc w:val="both"/>
      </w:pPr>
      <w:r>
        <w:t>Dyrektor</w:t>
      </w:r>
      <w:r w:rsidR="00632377" w:rsidRPr="00FB2F55">
        <w:t xml:space="preserve"> Biura jest od</w:t>
      </w:r>
      <w:r w:rsidR="00044AB0" w:rsidRPr="00FB2F55">
        <w:t>powiedzialny za prawidłowe zarz</w:t>
      </w:r>
      <w:r w:rsidR="00632377" w:rsidRPr="00FB2F55">
        <w:t xml:space="preserve">ądzanie sprawami Stowarzyszenia - w ramach posiadanych uprawnień i nie zastrzeżonych do kompetencji innych organów Stowarzyszenia - oraz Biurem i należytą realizacją następujących zadań: </w:t>
      </w:r>
    </w:p>
    <w:p w:rsidR="000132A9" w:rsidRPr="00FB2F55" w:rsidRDefault="00044AB0" w:rsidP="00044AB0">
      <w:pPr>
        <w:numPr>
          <w:ilvl w:val="0"/>
          <w:numId w:val="6"/>
        </w:numPr>
        <w:jc w:val="both"/>
      </w:pPr>
      <w:r w:rsidRPr="00FB2F55">
        <w:t>w</w:t>
      </w:r>
      <w:r w:rsidR="00632377" w:rsidRPr="00FB2F55">
        <w:t>ykonywanie uc</w:t>
      </w:r>
      <w:r w:rsidR="00B23A25" w:rsidRPr="00FB2F55">
        <w:t>hwał Walnego Zebrania Członków,</w:t>
      </w:r>
      <w:r w:rsidR="00632377" w:rsidRPr="00FB2F55">
        <w:t xml:space="preserve"> Zarządu Stowarzyszenia</w:t>
      </w:r>
      <w:r w:rsidR="00B23A25" w:rsidRPr="00FB2F55">
        <w:t xml:space="preserve"> oraz Rady</w:t>
      </w:r>
      <w:r w:rsidR="00632377" w:rsidRPr="00FB2F55">
        <w:t xml:space="preserve">, </w:t>
      </w:r>
    </w:p>
    <w:p w:rsidR="000132A9" w:rsidRPr="00FB2F55" w:rsidRDefault="00632377" w:rsidP="00044AB0">
      <w:pPr>
        <w:numPr>
          <w:ilvl w:val="0"/>
          <w:numId w:val="6"/>
        </w:numPr>
        <w:jc w:val="both"/>
      </w:pPr>
      <w:r w:rsidRPr="00FB2F55">
        <w:t xml:space="preserve">realizacja zadań określonych przez Zarząd, </w:t>
      </w:r>
    </w:p>
    <w:p w:rsidR="000132A9" w:rsidRPr="00FB2F55" w:rsidRDefault="00632377" w:rsidP="00044AB0">
      <w:pPr>
        <w:numPr>
          <w:ilvl w:val="0"/>
          <w:numId w:val="6"/>
        </w:numPr>
        <w:jc w:val="both"/>
      </w:pPr>
      <w:r w:rsidRPr="00FB2F55">
        <w:t xml:space="preserve">prowadzenie bieżących spraw Stowarzyszenia, </w:t>
      </w:r>
    </w:p>
    <w:p w:rsidR="000132A9" w:rsidRPr="00FB2F55" w:rsidRDefault="00044AB0" w:rsidP="00044AB0">
      <w:pPr>
        <w:numPr>
          <w:ilvl w:val="0"/>
          <w:numId w:val="6"/>
        </w:numPr>
        <w:jc w:val="both"/>
      </w:pPr>
      <w:r w:rsidRPr="00FB2F55">
        <w:t>gromadzenie</w:t>
      </w:r>
      <w:r w:rsidR="00632377" w:rsidRPr="00FB2F55">
        <w:t xml:space="preserve"> i udostępnianie informacji</w:t>
      </w:r>
      <w:r w:rsidRPr="00FB2F55">
        <w:t xml:space="preserve"> z zakresu działalności Stowarz</w:t>
      </w:r>
      <w:r w:rsidR="00632377" w:rsidRPr="00FB2F55">
        <w:t xml:space="preserve">yszenia, </w:t>
      </w:r>
    </w:p>
    <w:p w:rsidR="00536E5E" w:rsidRPr="00536E5E" w:rsidRDefault="00632377" w:rsidP="00044AB0">
      <w:pPr>
        <w:numPr>
          <w:ilvl w:val="0"/>
          <w:numId w:val="6"/>
        </w:numPr>
        <w:jc w:val="both"/>
      </w:pPr>
      <w:r w:rsidRPr="00FB2F55">
        <w:t>przygotowywanie materia</w:t>
      </w:r>
      <w:r w:rsidR="00B23A25" w:rsidRPr="00FB2F55">
        <w:t>łów na Walne Zebranie Członków, zebrania</w:t>
      </w:r>
      <w:r w:rsidRPr="00FB2F55">
        <w:t xml:space="preserve"> Zarządu Stowarzyszenia</w:t>
      </w:r>
      <w:r w:rsidR="00B23A25" w:rsidRPr="00536E5E">
        <w:rPr>
          <w:b/>
        </w:rPr>
        <w:t xml:space="preserve"> </w:t>
      </w:r>
    </w:p>
    <w:p w:rsidR="000132A9" w:rsidRPr="00FB2F55" w:rsidRDefault="00632377" w:rsidP="00044AB0">
      <w:pPr>
        <w:numPr>
          <w:ilvl w:val="0"/>
          <w:numId w:val="6"/>
        </w:numPr>
        <w:jc w:val="both"/>
      </w:pPr>
      <w:r w:rsidRPr="00FB2F55">
        <w:t xml:space="preserve">opracowywanie projektów zmian w statucie i regulaminach organizacyjnych, </w:t>
      </w:r>
    </w:p>
    <w:p w:rsidR="00E44B29" w:rsidRPr="00FB2F55" w:rsidRDefault="00632377" w:rsidP="00044AB0">
      <w:pPr>
        <w:numPr>
          <w:ilvl w:val="0"/>
          <w:numId w:val="6"/>
        </w:numPr>
        <w:jc w:val="both"/>
      </w:pPr>
      <w:r w:rsidRPr="00FB2F55">
        <w:t>opracowywan</w:t>
      </w:r>
      <w:r w:rsidR="00044AB0" w:rsidRPr="00FB2F55">
        <w:t>ie planów pracy, budżetu oraz sprawozdań merytorycznych</w:t>
      </w:r>
      <w:r w:rsidR="00E44B29" w:rsidRPr="00FB2F55">
        <w:t xml:space="preserve">                </w:t>
      </w:r>
      <w:r w:rsidRPr="00FB2F55">
        <w:t xml:space="preserve"> i finansowych, </w:t>
      </w:r>
    </w:p>
    <w:p w:rsidR="00E44B29" w:rsidRPr="00FB2F55" w:rsidRDefault="00632377" w:rsidP="00044AB0">
      <w:pPr>
        <w:numPr>
          <w:ilvl w:val="0"/>
          <w:numId w:val="6"/>
        </w:numPr>
        <w:jc w:val="both"/>
      </w:pPr>
      <w:r w:rsidRPr="00FB2F55">
        <w:t>udział w różnego rodzaju naradach, sympozjac</w:t>
      </w:r>
      <w:r w:rsidR="00044AB0" w:rsidRPr="00FB2F55">
        <w:t xml:space="preserve">h, szkoleniach, uroczystościach </w:t>
      </w:r>
      <w:r w:rsidRPr="00FB2F55">
        <w:t xml:space="preserve">związanych z działalnością </w:t>
      </w:r>
      <w:r w:rsidR="00044AB0" w:rsidRPr="00FB2F55">
        <w:t>Stowarzyszen</w:t>
      </w:r>
      <w:r w:rsidRPr="00FB2F55">
        <w:t xml:space="preserve">ia, </w:t>
      </w:r>
    </w:p>
    <w:p w:rsidR="00E44B29" w:rsidRPr="00FB2F55" w:rsidRDefault="00632377" w:rsidP="00044AB0">
      <w:pPr>
        <w:numPr>
          <w:ilvl w:val="0"/>
          <w:numId w:val="6"/>
        </w:numPr>
        <w:jc w:val="both"/>
      </w:pPr>
      <w:r w:rsidRPr="00FB2F55">
        <w:t>utrzymywanie stałego kontaktu z człon</w:t>
      </w:r>
      <w:r w:rsidR="00044AB0" w:rsidRPr="00FB2F55">
        <w:t xml:space="preserve">kami wspierającymi i honorowymi </w:t>
      </w:r>
      <w:r w:rsidRPr="00FB2F55">
        <w:t xml:space="preserve">Stowarzyszenia, </w:t>
      </w:r>
    </w:p>
    <w:p w:rsidR="00E44B29" w:rsidRDefault="00632377" w:rsidP="00044AB0">
      <w:pPr>
        <w:numPr>
          <w:ilvl w:val="0"/>
          <w:numId w:val="6"/>
        </w:numPr>
        <w:jc w:val="both"/>
      </w:pPr>
      <w:r w:rsidRPr="00FB2F55">
        <w:t xml:space="preserve">prowadzenie spraw kadrowych i dokumentacji Stowarzyszenia, </w:t>
      </w:r>
    </w:p>
    <w:p w:rsidR="003C1A04" w:rsidRPr="00FB2F55" w:rsidRDefault="00851573" w:rsidP="00044AB0">
      <w:pPr>
        <w:numPr>
          <w:ilvl w:val="0"/>
          <w:numId w:val="6"/>
        </w:numPr>
        <w:jc w:val="both"/>
      </w:pPr>
      <w:r>
        <w:t>w</w:t>
      </w:r>
      <w:r w:rsidR="003C1A04">
        <w:t>ydawanie zarządzeń dotyczących bieżącej pracy biura.</w:t>
      </w:r>
    </w:p>
    <w:p w:rsidR="004A00CC" w:rsidRDefault="004A00CC" w:rsidP="004A00CC">
      <w:pPr>
        <w:jc w:val="both"/>
      </w:pPr>
    </w:p>
    <w:p w:rsidR="00632377" w:rsidRPr="00FB2F55" w:rsidRDefault="00632377" w:rsidP="000132A9">
      <w:pPr>
        <w:jc w:val="center"/>
      </w:pPr>
      <w:r w:rsidRPr="00FB2F55">
        <w:t>§8.</w:t>
      </w:r>
    </w:p>
    <w:p w:rsidR="00632377" w:rsidRPr="00FB2F55" w:rsidRDefault="00F62153" w:rsidP="00044AB0">
      <w:pPr>
        <w:jc w:val="both"/>
      </w:pPr>
      <w:r>
        <w:t>Dyrektor</w:t>
      </w:r>
      <w:r w:rsidR="00632377" w:rsidRPr="00FB2F55">
        <w:t xml:space="preserve"> </w:t>
      </w:r>
      <w:r w:rsidR="004A00CC">
        <w:t>Biura</w:t>
      </w:r>
      <w:r w:rsidR="00632377" w:rsidRPr="00FB2F55">
        <w:t xml:space="preserve"> przy wykonywaniu swoich zadań działa w oparciu o udzielone pełnomocnictwo ogólne obejmujące umocowanie do zwykłego zarządu sprawami Biura</w:t>
      </w:r>
      <w:r w:rsidR="00044AB0" w:rsidRPr="00FB2F55">
        <w:t xml:space="preserve">              </w:t>
      </w:r>
      <w:r w:rsidR="00632377" w:rsidRPr="00FB2F55">
        <w:t xml:space="preserve">w imieniu Stowarzyszenia. </w:t>
      </w:r>
    </w:p>
    <w:p w:rsidR="00632377" w:rsidRPr="00FB2F55" w:rsidRDefault="00632377" w:rsidP="00044AB0">
      <w:pPr>
        <w:jc w:val="both"/>
      </w:pPr>
    </w:p>
    <w:p w:rsidR="00632377" w:rsidRPr="00FB2F55" w:rsidRDefault="00632377" w:rsidP="000132A9">
      <w:pPr>
        <w:jc w:val="center"/>
      </w:pPr>
      <w:r w:rsidRPr="00FB2F55">
        <w:t>§9.</w:t>
      </w:r>
    </w:p>
    <w:p w:rsidR="00632377" w:rsidRPr="00FB2F55" w:rsidRDefault="008C7276" w:rsidP="00044AB0">
      <w:pPr>
        <w:jc w:val="both"/>
      </w:pPr>
      <w:r>
        <w:t>Dyrektor</w:t>
      </w:r>
      <w:r w:rsidR="00632377" w:rsidRPr="00FB2F55">
        <w:t xml:space="preserve"> </w:t>
      </w:r>
      <w:r w:rsidR="004A00CC">
        <w:t>Biura</w:t>
      </w:r>
      <w:r w:rsidR="00632377" w:rsidRPr="00FB2F55">
        <w:t xml:space="preserve"> jest upoważniony do: </w:t>
      </w:r>
    </w:p>
    <w:p w:rsidR="00E44B29" w:rsidRPr="00FB2F55" w:rsidRDefault="00632377" w:rsidP="00044AB0">
      <w:pPr>
        <w:numPr>
          <w:ilvl w:val="0"/>
          <w:numId w:val="7"/>
        </w:numPr>
        <w:jc w:val="both"/>
      </w:pPr>
      <w:r w:rsidRPr="00FB2F55">
        <w:t xml:space="preserve">reprezentowania Stowarzyszenia w granicach umocowania, </w:t>
      </w:r>
    </w:p>
    <w:p w:rsidR="00E44B29" w:rsidRPr="00FB2F55" w:rsidRDefault="00632377" w:rsidP="00044AB0">
      <w:pPr>
        <w:numPr>
          <w:ilvl w:val="0"/>
          <w:numId w:val="7"/>
        </w:numPr>
        <w:jc w:val="both"/>
      </w:pPr>
      <w:r w:rsidRPr="00FB2F55">
        <w:t xml:space="preserve">prowadzenia zwykłego zarządu sprawami Stowarzyszenia, </w:t>
      </w:r>
    </w:p>
    <w:p w:rsidR="00E44B29" w:rsidRPr="00FB2F55" w:rsidRDefault="00632377" w:rsidP="00044AB0">
      <w:pPr>
        <w:numPr>
          <w:ilvl w:val="0"/>
          <w:numId w:val="7"/>
        </w:numPr>
        <w:jc w:val="both"/>
      </w:pPr>
      <w:r w:rsidRPr="00FB2F55">
        <w:t xml:space="preserve">podpisywania bieżącej korespondencji, </w:t>
      </w:r>
    </w:p>
    <w:p w:rsidR="00E44B29" w:rsidRPr="003F0716" w:rsidRDefault="00632377" w:rsidP="00044AB0">
      <w:pPr>
        <w:numPr>
          <w:ilvl w:val="0"/>
          <w:numId w:val="7"/>
        </w:numPr>
        <w:jc w:val="both"/>
      </w:pPr>
      <w:r w:rsidRPr="003F0716">
        <w:t xml:space="preserve">dokonywania samodzielnych zakupów bieżących jednorazowo do wysokości 6000,00 EURO, po akceptacji Zarządu, </w:t>
      </w:r>
    </w:p>
    <w:p w:rsidR="00E44B29" w:rsidRPr="003F0716" w:rsidRDefault="003F0716" w:rsidP="00044AB0">
      <w:pPr>
        <w:numPr>
          <w:ilvl w:val="0"/>
          <w:numId w:val="7"/>
        </w:numPr>
        <w:jc w:val="both"/>
      </w:pPr>
      <w:r>
        <w:t>przygotowywania</w:t>
      </w:r>
      <w:r w:rsidR="00632377" w:rsidRPr="003F0716">
        <w:t xml:space="preserve"> umów - zleceń i o dzieło,  </w:t>
      </w:r>
    </w:p>
    <w:p w:rsidR="00E44B29" w:rsidRPr="00FB2F55" w:rsidRDefault="00632377" w:rsidP="00044AB0">
      <w:pPr>
        <w:numPr>
          <w:ilvl w:val="0"/>
          <w:numId w:val="7"/>
        </w:numPr>
        <w:jc w:val="both"/>
      </w:pPr>
      <w:r w:rsidRPr="00FB2F55">
        <w:t xml:space="preserve">kierowania pracą i nadzoru nad pracownikami Biura i zleceniobiorcami, </w:t>
      </w:r>
    </w:p>
    <w:p w:rsidR="00E44B29" w:rsidRPr="00FB2F55" w:rsidRDefault="00632377" w:rsidP="00044AB0">
      <w:pPr>
        <w:numPr>
          <w:ilvl w:val="0"/>
          <w:numId w:val="7"/>
        </w:numPr>
        <w:jc w:val="both"/>
      </w:pPr>
      <w:r w:rsidRPr="00FB2F55">
        <w:t>współdziałania z przedstawicielami środków masowego przekazu oraz informowania ich</w:t>
      </w:r>
      <w:r w:rsidR="00E44B29" w:rsidRPr="00FB2F55">
        <w:t xml:space="preserve"> </w:t>
      </w:r>
      <w:r w:rsidRPr="00FB2F55">
        <w:t xml:space="preserve">o działalności i zamierzeniach Stowarzyszenia, </w:t>
      </w:r>
    </w:p>
    <w:p w:rsidR="00E44B29" w:rsidRPr="00FB2F55" w:rsidRDefault="00632377" w:rsidP="00044AB0">
      <w:pPr>
        <w:numPr>
          <w:ilvl w:val="0"/>
          <w:numId w:val="7"/>
        </w:numPr>
        <w:jc w:val="both"/>
      </w:pPr>
      <w:r w:rsidRPr="00FB2F55">
        <w:t xml:space="preserve">organizowania konferencji prasowej, </w:t>
      </w:r>
    </w:p>
    <w:p w:rsidR="00E44B29" w:rsidRPr="00FB2F55" w:rsidRDefault="00632377" w:rsidP="00044AB0">
      <w:pPr>
        <w:numPr>
          <w:ilvl w:val="0"/>
          <w:numId w:val="7"/>
        </w:numPr>
        <w:jc w:val="both"/>
      </w:pPr>
      <w:r w:rsidRPr="00FB2F55">
        <w:t xml:space="preserve">koordynowania sprawami funkcjonowania zespołów problemowych, </w:t>
      </w:r>
    </w:p>
    <w:p w:rsidR="00632377" w:rsidRPr="00FB2F55" w:rsidRDefault="00632377" w:rsidP="00044AB0">
      <w:pPr>
        <w:numPr>
          <w:ilvl w:val="0"/>
          <w:numId w:val="7"/>
        </w:numPr>
        <w:jc w:val="both"/>
      </w:pPr>
      <w:r w:rsidRPr="00FB2F55">
        <w:t xml:space="preserve">podejmowania decyzji dotyczących działalności Stowarzyszenia w zakresie nie zastrzeżonym dla innych organów. </w:t>
      </w:r>
    </w:p>
    <w:p w:rsidR="00632377" w:rsidRPr="00FB2F55" w:rsidRDefault="00632377" w:rsidP="00044AB0"/>
    <w:p w:rsidR="00632377" w:rsidRPr="00FB2F55" w:rsidRDefault="00632377" w:rsidP="000132A9">
      <w:pPr>
        <w:jc w:val="center"/>
      </w:pPr>
      <w:r w:rsidRPr="00FB2F55">
        <w:t>§</w:t>
      </w:r>
      <w:r w:rsidR="00B23A25" w:rsidRPr="00FB2F55">
        <w:t xml:space="preserve"> </w:t>
      </w:r>
      <w:r w:rsidR="00DF7DB8" w:rsidRPr="00FB2F55">
        <w:t>10</w:t>
      </w:r>
      <w:r w:rsidRPr="00FB2F55">
        <w:t>.</w:t>
      </w:r>
    </w:p>
    <w:p w:rsidR="004A00CC" w:rsidRDefault="004A00CC" w:rsidP="000132A9">
      <w:pPr>
        <w:jc w:val="center"/>
      </w:pPr>
    </w:p>
    <w:p w:rsidR="00632377" w:rsidRDefault="00632377" w:rsidP="004A00CC">
      <w:pPr>
        <w:numPr>
          <w:ilvl w:val="0"/>
          <w:numId w:val="9"/>
        </w:numPr>
        <w:jc w:val="both"/>
      </w:pPr>
      <w:r w:rsidRPr="00FB2F55">
        <w:t>Pracownicy Biura wykonują swoje zadania zgodnie z zakresem czynności</w:t>
      </w:r>
      <w:r w:rsidR="004A00CC">
        <w:t>,</w:t>
      </w:r>
      <w:r w:rsidRPr="00FB2F55">
        <w:t xml:space="preserve"> tj. w przedmiocie zadań, odpowiedzialności i uprawnień określonych przez Zarząd Stowarzyszenia. </w:t>
      </w:r>
    </w:p>
    <w:p w:rsidR="002B52BE" w:rsidRPr="002B52BE" w:rsidRDefault="004A00CC" w:rsidP="002B52BE">
      <w:pPr>
        <w:numPr>
          <w:ilvl w:val="0"/>
          <w:numId w:val="9"/>
        </w:numPr>
        <w:jc w:val="both"/>
      </w:pPr>
      <w:r w:rsidRPr="002B52BE">
        <w:t xml:space="preserve">Schemat organizacyjny </w:t>
      </w:r>
      <w:r w:rsidR="00536E5E" w:rsidRPr="002B52BE">
        <w:t xml:space="preserve">oraz zakresy obowiązków na poszczególnych stanowiskach pracy w Biurze </w:t>
      </w:r>
      <w:r w:rsidRPr="002B52BE">
        <w:t>określony jest w załączniku nr 1 do niniejszego regulaminu, stanowiącym jego integralną część.</w:t>
      </w:r>
      <w:r w:rsidR="002B52BE">
        <w:t xml:space="preserve"> Szczegółowe wymagania dotyczące pracowników </w:t>
      </w:r>
      <w:r w:rsidR="002B52BE">
        <w:lastRenderedPageBreak/>
        <w:t xml:space="preserve">zatrudnianych na poszczególnych stanowiskach pracy w Biurze LGD określa uchwała 2/2009 z dnia 13.01.2009 r. z </w:t>
      </w:r>
      <w:proofErr w:type="spellStart"/>
      <w:r w:rsidR="002B52BE">
        <w:t>późn</w:t>
      </w:r>
      <w:proofErr w:type="spellEnd"/>
      <w:r w:rsidR="002B52BE">
        <w:t>. zm.</w:t>
      </w:r>
    </w:p>
    <w:p w:rsidR="00536E5E" w:rsidRPr="002B52BE" w:rsidRDefault="00536E5E" w:rsidP="004A00CC">
      <w:pPr>
        <w:numPr>
          <w:ilvl w:val="0"/>
          <w:numId w:val="9"/>
        </w:numPr>
        <w:jc w:val="both"/>
      </w:pPr>
      <w:r w:rsidRPr="002B52BE">
        <w:t xml:space="preserve">Zasady zatrudniania pracowników oraz postępowanie w sytuacji występowania trudności z zatrudnieniem pracowników o określonych wymaganiach regulują odpowiednio Uchwała Nr 5/2008 z dnia 15.12.2008 r. z </w:t>
      </w:r>
      <w:proofErr w:type="spellStart"/>
      <w:r w:rsidRPr="002B52BE">
        <w:t>późn</w:t>
      </w:r>
      <w:proofErr w:type="spellEnd"/>
      <w:r w:rsidRPr="002B52BE">
        <w:t xml:space="preserve">. zm. oraz Uchwała Nr 6/2008 z dnia 15.12.2008 r. z </w:t>
      </w:r>
      <w:proofErr w:type="spellStart"/>
      <w:r w:rsidRPr="002B52BE">
        <w:t>późn</w:t>
      </w:r>
      <w:proofErr w:type="spellEnd"/>
      <w:r w:rsidRPr="002B52BE">
        <w:t xml:space="preserve">. zm. </w:t>
      </w:r>
    </w:p>
    <w:p w:rsidR="00536E5E" w:rsidRPr="002B52BE" w:rsidRDefault="00536E5E" w:rsidP="004A00CC">
      <w:pPr>
        <w:numPr>
          <w:ilvl w:val="0"/>
          <w:numId w:val="9"/>
        </w:numPr>
        <w:jc w:val="both"/>
      </w:pPr>
      <w:r w:rsidRPr="002B52BE">
        <w:t>Wynagrodzenie za pracę wypłacane jest r</w:t>
      </w:r>
      <w:r w:rsidR="00D433A1" w:rsidRPr="002B52BE">
        <w:t>az w miesiącu, w terminie do ostatniego dnia miesiąca, za który wypłacane jest wynagrodzenie. Wynagrodzenie wypłaca się na konto bankowe wskazane przez pracownika.</w:t>
      </w:r>
    </w:p>
    <w:p w:rsidR="00D433A1" w:rsidRPr="002B52BE" w:rsidRDefault="00D433A1" w:rsidP="004A00CC">
      <w:pPr>
        <w:numPr>
          <w:ilvl w:val="0"/>
          <w:numId w:val="9"/>
        </w:numPr>
        <w:jc w:val="both"/>
      </w:pPr>
      <w:r w:rsidRPr="002B52BE">
        <w:t xml:space="preserve">Pracownikowi może być przyznana premia motywacyjna, której zasady przyznania określa Regulamin premiowania przyjęty Uchwałą Nr 7/2015 z dnia 22.07.2015 r.  </w:t>
      </w:r>
    </w:p>
    <w:p w:rsidR="00632377" w:rsidRPr="002B52BE" w:rsidRDefault="00632377" w:rsidP="00632377"/>
    <w:p w:rsidR="00632377" w:rsidRDefault="00632377" w:rsidP="00DF7DB8">
      <w:pPr>
        <w:jc w:val="center"/>
      </w:pPr>
      <w:r w:rsidRPr="00FB2F55">
        <w:t>§1</w:t>
      </w:r>
      <w:r w:rsidR="000D7AB2">
        <w:t>1</w:t>
      </w:r>
      <w:r w:rsidRPr="00FB2F55">
        <w:t>.</w:t>
      </w:r>
    </w:p>
    <w:p w:rsidR="00A616AE" w:rsidRPr="002B52BE" w:rsidRDefault="00A616AE" w:rsidP="00A616AE">
      <w:pPr>
        <w:pStyle w:val="Akapitzlist"/>
        <w:numPr>
          <w:ilvl w:val="0"/>
          <w:numId w:val="11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 xml:space="preserve">Specjalista ds. doradztwa i szkoleń w godzinach pracy zobowiązany jest </w:t>
      </w:r>
      <w:r w:rsidR="00BB06E6">
        <w:rPr>
          <w:rFonts w:ascii="Times New Roman" w:hAnsi="Times New Roman"/>
          <w:sz w:val="24"/>
          <w:szCs w:val="24"/>
          <w:lang w:val="pl-PL"/>
        </w:rPr>
        <w:t xml:space="preserve">w ramach pobieranego wynagrodzenia </w:t>
      </w:r>
      <w:r w:rsidRPr="002B52BE">
        <w:rPr>
          <w:rFonts w:ascii="Times New Roman" w:hAnsi="Times New Roman"/>
          <w:sz w:val="24"/>
          <w:szCs w:val="24"/>
          <w:lang w:val="pl-PL"/>
        </w:rPr>
        <w:t>świadczyć usługi doradcze związane w szczególności z prawidłowym:</w:t>
      </w:r>
    </w:p>
    <w:p w:rsidR="00A616AE" w:rsidRPr="002B52BE" w:rsidRDefault="00A616AE" w:rsidP="00A616AE">
      <w:pPr>
        <w:pStyle w:val="Akapitzlist"/>
        <w:numPr>
          <w:ilvl w:val="0"/>
          <w:numId w:val="1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przygotowaniem wniosków w ramach prowadzonych konkursów grantowych i naborów wniosków,</w:t>
      </w:r>
    </w:p>
    <w:p w:rsidR="000B5E03" w:rsidRPr="002B52BE" w:rsidRDefault="000B5E03" w:rsidP="000B5E03">
      <w:pPr>
        <w:pStyle w:val="Akapitzlist"/>
        <w:numPr>
          <w:ilvl w:val="0"/>
          <w:numId w:val="1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realizowaniem powierzonych grantów lub wybranych operacji,</w:t>
      </w:r>
    </w:p>
    <w:p w:rsidR="00A616AE" w:rsidRPr="002B52BE" w:rsidRDefault="00A616AE" w:rsidP="00A616AE">
      <w:pPr>
        <w:pStyle w:val="Akapitzlist"/>
        <w:numPr>
          <w:ilvl w:val="0"/>
          <w:numId w:val="1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przygotowaniem sprawozdań z realizacji powierzonego grantu,</w:t>
      </w:r>
    </w:p>
    <w:p w:rsidR="00A616AE" w:rsidRPr="002B52BE" w:rsidRDefault="00A616AE" w:rsidP="00A616AE">
      <w:pPr>
        <w:pStyle w:val="Akapitzlist"/>
        <w:numPr>
          <w:ilvl w:val="0"/>
          <w:numId w:val="1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przygotowaniem wniosków o płatność z wybranych operacji,</w:t>
      </w:r>
    </w:p>
    <w:p w:rsidR="002A01A7" w:rsidRDefault="002A01A7" w:rsidP="002A01A7">
      <w:pPr>
        <w:pStyle w:val="Akapitzlist"/>
        <w:tabs>
          <w:tab w:val="left" w:pos="-5670"/>
          <w:tab w:val="left" w:pos="-4962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616AE" w:rsidRPr="002B52BE" w:rsidRDefault="00A616AE" w:rsidP="00A616AE">
      <w:pPr>
        <w:pStyle w:val="Akapitzlist"/>
        <w:numPr>
          <w:ilvl w:val="0"/>
          <w:numId w:val="11"/>
        </w:numPr>
        <w:tabs>
          <w:tab w:val="left" w:pos="-5670"/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Usługi doradcze mogą być świadczone:</w:t>
      </w:r>
    </w:p>
    <w:p w:rsidR="00A616AE" w:rsidRPr="002B52BE" w:rsidRDefault="00A616AE" w:rsidP="00A616AE">
      <w:pPr>
        <w:pStyle w:val="Akapitzlist"/>
        <w:numPr>
          <w:ilvl w:val="0"/>
          <w:numId w:val="13"/>
        </w:numPr>
        <w:tabs>
          <w:tab w:val="left" w:pos="-5670"/>
          <w:tab w:val="left" w:pos="-4962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 xml:space="preserve">osobiście w biurze Stowarzyszenia lub </w:t>
      </w:r>
      <w:r w:rsidR="00BB06E6">
        <w:rPr>
          <w:rFonts w:ascii="Times New Roman" w:hAnsi="Times New Roman"/>
          <w:sz w:val="24"/>
          <w:szCs w:val="24"/>
          <w:lang w:val="pl-PL"/>
        </w:rPr>
        <w:t>innym miejscu uzgodnionym z Dyrektorem</w:t>
      </w:r>
    </w:p>
    <w:p w:rsidR="00A616AE" w:rsidRPr="002B52BE" w:rsidRDefault="00A616AE" w:rsidP="00A616AE">
      <w:pPr>
        <w:pStyle w:val="Akapitzlist"/>
        <w:numPr>
          <w:ilvl w:val="0"/>
          <w:numId w:val="13"/>
        </w:numPr>
        <w:tabs>
          <w:tab w:val="left" w:pos="-5670"/>
          <w:tab w:val="left" w:pos="-4962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telefonicznie, lub</w:t>
      </w:r>
    </w:p>
    <w:p w:rsidR="00A616AE" w:rsidRPr="002B52BE" w:rsidRDefault="00A616AE" w:rsidP="00A616AE">
      <w:pPr>
        <w:pStyle w:val="Akapitzlist"/>
        <w:numPr>
          <w:ilvl w:val="0"/>
          <w:numId w:val="13"/>
        </w:numPr>
        <w:tabs>
          <w:tab w:val="left" w:pos="-5670"/>
          <w:tab w:val="left" w:pos="-4962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mail</w:t>
      </w:r>
      <w:r w:rsidR="00BB06E6">
        <w:rPr>
          <w:rFonts w:ascii="Times New Roman" w:hAnsi="Times New Roman"/>
          <w:sz w:val="24"/>
          <w:szCs w:val="24"/>
          <w:lang w:val="pl-PL"/>
        </w:rPr>
        <w:t>em</w:t>
      </w:r>
      <w:r w:rsidRPr="002B52BE">
        <w:rPr>
          <w:rFonts w:ascii="Times New Roman" w:hAnsi="Times New Roman"/>
          <w:sz w:val="24"/>
          <w:szCs w:val="24"/>
          <w:lang w:val="pl-PL"/>
        </w:rPr>
        <w:t>, lub</w:t>
      </w:r>
    </w:p>
    <w:p w:rsidR="00A616AE" w:rsidRPr="002B52BE" w:rsidRDefault="00A616AE" w:rsidP="00A616AE">
      <w:pPr>
        <w:pStyle w:val="Akapitzlist"/>
        <w:numPr>
          <w:ilvl w:val="0"/>
          <w:numId w:val="13"/>
        </w:numPr>
        <w:tabs>
          <w:tab w:val="left" w:pos="-5670"/>
          <w:tab w:val="left" w:pos="-4962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z wykorzystaniem innych powszechnych w użyciu narzędzi komunikacji elektronicznej.</w:t>
      </w:r>
    </w:p>
    <w:p w:rsidR="00A616AE" w:rsidRPr="002B52BE" w:rsidRDefault="00A616AE" w:rsidP="00A616AE">
      <w:pPr>
        <w:pStyle w:val="Akapitzlist"/>
        <w:numPr>
          <w:ilvl w:val="0"/>
          <w:numId w:val="11"/>
        </w:numPr>
        <w:tabs>
          <w:tab w:val="left" w:pos="-5670"/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 xml:space="preserve">Świadczone usługi doradcze dokumentowane są Kartą doradztwa, która w szczególności zawiera informacje </w:t>
      </w:r>
      <w:r w:rsidR="00BB06E6" w:rsidRPr="002B52BE">
        <w:rPr>
          <w:rFonts w:ascii="Times New Roman" w:hAnsi="Times New Roman"/>
          <w:sz w:val="24"/>
          <w:szCs w:val="24"/>
          <w:lang w:val="pl-PL"/>
        </w:rPr>
        <w:t>identyfikujące</w:t>
      </w:r>
      <w:r w:rsidRPr="002B52BE">
        <w:rPr>
          <w:rFonts w:ascii="Times New Roman" w:hAnsi="Times New Roman"/>
          <w:sz w:val="24"/>
          <w:szCs w:val="24"/>
          <w:lang w:val="pl-PL"/>
        </w:rPr>
        <w:t>:</w:t>
      </w:r>
    </w:p>
    <w:p w:rsidR="00A616AE" w:rsidRPr="002B52BE" w:rsidRDefault="00A616AE" w:rsidP="00A616AE">
      <w:pPr>
        <w:pStyle w:val="Akapitzlist"/>
        <w:numPr>
          <w:ilvl w:val="0"/>
          <w:numId w:val="14"/>
        </w:numPr>
        <w:tabs>
          <w:tab w:val="left" w:pos="-5670"/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usługobiorcę,</w:t>
      </w:r>
    </w:p>
    <w:p w:rsidR="00A616AE" w:rsidRPr="002B52BE" w:rsidRDefault="00A616AE" w:rsidP="00A616AE">
      <w:pPr>
        <w:pStyle w:val="Akapitzlist"/>
        <w:numPr>
          <w:ilvl w:val="0"/>
          <w:numId w:val="14"/>
        </w:numPr>
        <w:tabs>
          <w:tab w:val="left" w:pos="-5670"/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zakres,</w:t>
      </w:r>
    </w:p>
    <w:p w:rsidR="00A616AE" w:rsidRPr="002B52BE" w:rsidRDefault="00A616AE" w:rsidP="00A616AE">
      <w:pPr>
        <w:pStyle w:val="Akapitzlist"/>
        <w:numPr>
          <w:ilvl w:val="0"/>
          <w:numId w:val="14"/>
        </w:numPr>
        <w:tabs>
          <w:tab w:val="left" w:pos="-5670"/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termin,</w:t>
      </w:r>
    </w:p>
    <w:p w:rsidR="00A616AE" w:rsidRPr="002B52BE" w:rsidRDefault="00A616AE" w:rsidP="00A616AE">
      <w:pPr>
        <w:pStyle w:val="Akapitzlist"/>
        <w:numPr>
          <w:ilvl w:val="0"/>
          <w:numId w:val="14"/>
        </w:numPr>
        <w:tabs>
          <w:tab w:val="left" w:pos="-5670"/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miejsce,</w:t>
      </w:r>
    </w:p>
    <w:p w:rsidR="00A616AE" w:rsidRPr="002B52BE" w:rsidRDefault="00A616AE" w:rsidP="00A616AE">
      <w:pPr>
        <w:pStyle w:val="Akapitzlist"/>
        <w:numPr>
          <w:ilvl w:val="0"/>
          <w:numId w:val="14"/>
        </w:numPr>
        <w:tabs>
          <w:tab w:val="left" w:pos="-5670"/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sposób świadczenia,</w:t>
      </w:r>
    </w:p>
    <w:p w:rsidR="00A616AE" w:rsidRPr="002B52BE" w:rsidRDefault="00A616AE" w:rsidP="00A616AE">
      <w:pPr>
        <w:pStyle w:val="Akapitzlist"/>
        <w:numPr>
          <w:ilvl w:val="0"/>
          <w:numId w:val="14"/>
        </w:numPr>
        <w:tabs>
          <w:tab w:val="left" w:pos="-5670"/>
          <w:tab w:val="left" w:pos="-4962"/>
          <w:tab w:val="left" w:pos="851"/>
        </w:tabs>
        <w:autoSpaceDE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ostateczny rezultat.</w:t>
      </w:r>
    </w:p>
    <w:p w:rsidR="00A616AE" w:rsidRDefault="00A616AE" w:rsidP="00A616AE">
      <w:pPr>
        <w:pStyle w:val="Akapitzlist"/>
        <w:numPr>
          <w:ilvl w:val="0"/>
          <w:numId w:val="11"/>
        </w:numPr>
        <w:tabs>
          <w:tab w:val="left" w:pos="-5670"/>
          <w:tab w:val="left" w:pos="-4962"/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 xml:space="preserve">Integralną częścią Karty doradczej stanowi korespondencja </w:t>
      </w:r>
      <w:r w:rsidR="00BB06E6">
        <w:rPr>
          <w:rFonts w:ascii="Times New Roman" w:hAnsi="Times New Roman"/>
          <w:sz w:val="24"/>
          <w:szCs w:val="24"/>
          <w:lang w:val="pl-PL"/>
        </w:rPr>
        <w:t>mailo</w:t>
      </w:r>
      <w:r w:rsidRPr="002B52BE">
        <w:rPr>
          <w:rFonts w:ascii="Times New Roman" w:hAnsi="Times New Roman"/>
          <w:sz w:val="24"/>
          <w:szCs w:val="24"/>
          <w:lang w:val="pl-PL"/>
        </w:rPr>
        <w:t>wa powstała w trakcie świadczonej usługi doradczej.</w:t>
      </w:r>
    </w:p>
    <w:p w:rsidR="00127C0F" w:rsidRPr="00127C0F" w:rsidRDefault="00127C0F" w:rsidP="00127C0F">
      <w:pPr>
        <w:pStyle w:val="Akapitzlist"/>
        <w:numPr>
          <w:ilvl w:val="0"/>
          <w:numId w:val="11"/>
        </w:numPr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27C0F">
        <w:rPr>
          <w:rFonts w:ascii="Times New Roman" w:hAnsi="Times New Roman"/>
          <w:sz w:val="24"/>
          <w:szCs w:val="24"/>
          <w:lang w:val="pl-PL"/>
        </w:rPr>
        <w:t>Świadczone usługi szkoleniowe i informacyjne dokumentowane są w szczególności:</w:t>
      </w:r>
    </w:p>
    <w:p w:rsidR="00127C0F" w:rsidRPr="00127C0F" w:rsidRDefault="00127C0F" w:rsidP="00127C0F">
      <w:pPr>
        <w:pStyle w:val="Akapitzlist"/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127C0F">
        <w:rPr>
          <w:rFonts w:ascii="Times New Roman" w:hAnsi="Times New Roman"/>
          <w:sz w:val="24"/>
          <w:szCs w:val="24"/>
          <w:lang w:val="pl-PL"/>
        </w:rPr>
        <w:t>- listą obecności,</w:t>
      </w:r>
    </w:p>
    <w:p w:rsidR="00127C0F" w:rsidRPr="00127C0F" w:rsidRDefault="00127C0F" w:rsidP="00127C0F">
      <w:pPr>
        <w:pStyle w:val="Akapitzlist"/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pl-PL"/>
        </w:rPr>
      </w:pPr>
      <w:r w:rsidRPr="00127C0F">
        <w:rPr>
          <w:rFonts w:ascii="Times New Roman" w:hAnsi="Times New Roman"/>
          <w:sz w:val="24"/>
          <w:szCs w:val="24"/>
          <w:lang w:val="pl-PL"/>
        </w:rPr>
        <w:t>- kartami zgłoszeniowymi,</w:t>
      </w:r>
    </w:p>
    <w:p w:rsidR="00127C0F" w:rsidRPr="00127C0F" w:rsidRDefault="00127C0F" w:rsidP="00127C0F">
      <w:pPr>
        <w:pStyle w:val="Akapitzlist"/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pl-PL"/>
        </w:rPr>
      </w:pPr>
      <w:r w:rsidRPr="00127C0F">
        <w:rPr>
          <w:rFonts w:ascii="Times New Roman" w:hAnsi="Times New Roman"/>
          <w:sz w:val="24"/>
          <w:szCs w:val="24"/>
          <w:lang w:val="pl-PL"/>
        </w:rPr>
        <w:t>- wydrukami prezentacji przygotowanych i przekazywanych uczestnikom świadczonej usługi,</w:t>
      </w:r>
    </w:p>
    <w:p w:rsidR="00127C0F" w:rsidRPr="00127C0F" w:rsidRDefault="00127C0F" w:rsidP="00127C0F">
      <w:pPr>
        <w:pStyle w:val="Akapitzlist"/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pl-PL"/>
        </w:rPr>
      </w:pPr>
      <w:r w:rsidRPr="00127C0F">
        <w:rPr>
          <w:rFonts w:ascii="Times New Roman" w:hAnsi="Times New Roman"/>
          <w:sz w:val="24"/>
          <w:szCs w:val="24"/>
          <w:lang w:val="pl-PL"/>
        </w:rPr>
        <w:t>- ankietami oceniającymi jakość i sposób prowadzenia usługi,</w:t>
      </w:r>
    </w:p>
    <w:p w:rsidR="00127C0F" w:rsidRPr="002B52BE" w:rsidRDefault="00127C0F" w:rsidP="00127C0F">
      <w:pPr>
        <w:pStyle w:val="Akapitzlist"/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pl-PL"/>
        </w:rPr>
      </w:pPr>
      <w:r w:rsidRPr="00127C0F">
        <w:rPr>
          <w:rFonts w:ascii="Times New Roman" w:hAnsi="Times New Roman"/>
          <w:sz w:val="24"/>
          <w:szCs w:val="24"/>
          <w:lang w:val="pl-PL"/>
        </w:rPr>
        <w:t>- zdjęciami</w:t>
      </w:r>
    </w:p>
    <w:p w:rsidR="00127C0F" w:rsidRPr="002B52BE" w:rsidRDefault="00127C0F" w:rsidP="00127C0F">
      <w:pPr>
        <w:tabs>
          <w:tab w:val="left" w:pos="-5670"/>
          <w:tab w:val="left" w:pos="-4962"/>
          <w:tab w:val="left" w:pos="851"/>
        </w:tabs>
        <w:autoSpaceDE w:val="0"/>
        <w:jc w:val="center"/>
      </w:pPr>
      <w:r w:rsidRPr="002B52BE">
        <w:t>§ 12</w:t>
      </w:r>
    </w:p>
    <w:p w:rsidR="00127C0F" w:rsidRPr="002B52BE" w:rsidRDefault="00127C0F" w:rsidP="00127C0F">
      <w:pPr>
        <w:pStyle w:val="Akapitzlist"/>
        <w:numPr>
          <w:ilvl w:val="0"/>
          <w:numId w:val="15"/>
        </w:numPr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Badaniu efektywności świadczonych usług doradczych</w:t>
      </w:r>
      <w:r>
        <w:rPr>
          <w:rFonts w:ascii="Times New Roman" w:hAnsi="Times New Roman"/>
          <w:sz w:val="24"/>
          <w:szCs w:val="24"/>
          <w:lang w:val="pl-PL"/>
        </w:rPr>
        <w:t xml:space="preserve"> oraz </w:t>
      </w:r>
      <w:r w:rsidRPr="00127C0F">
        <w:rPr>
          <w:rFonts w:ascii="Times New Roman" w:hAnsi="Times New Roman"/>
          <w:sz w:val="24"/>
          <w:szCs w:val="24"/>
          <w:lang w:val="pl-PL"/>
        </w:rPr>
        <w:t xml:space="preserve">podejmowanych działań animujących lokalną społeczność </w:t>
      </w:r>
      <w:r w:rsidRPr="002B52BE">
        <w:rPr>
          <w:rFonts w:ascii="Times New Roman" w:hAnsi="Times New Roman"/>
          <w:sz w:val="24"/>
          <w:szCs w:val="24"/>
          <w:lang w:val="pl-PL"/>
        </w:rPr>
        <w:t>poddawanych jest co najmniej 20% usługobiorców.</w:t>
      </w:r>
    </w:p>
    <w:p w:rsidR="00127C0F" w:rsidRPr="002B52BE" w:rsidRDefault="00127C0F" w:rsidP="00127C0F">
      <w:pPr>
        <w:pStyle w:val="Akapitzlist"/>
        <w:numPr>
          <w:ilvl w:val="0"/>
          <w:numId w:val="15"/>
        </w:numPr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 xml:space="preserve">Badanie efektywności świadczonych usług doradczych </w:t>
      </w:r>
      <w:r w:rsidRPr="00127C0F">
        <w:rPr>
          <w:rFonts w:ascii="Times New Roman" w:hAnsi="Times New Roman"/>
          <w:sz w:val="24"/>
          <w:szCs w:val="24"/>
          <w:lang w:val="pl-PL"/>
        </w:rPr>
        <w:t>i animacyjnych (szkoleniowych i informacyjnych)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B52BE">
        <w:rPr>
          <w:rFonts w:ascii="Times New Roman" w:hAnsi="Times New Roman"/>
          <w:sz w:val="24"/>
          <w:szCs w:val="24"/>
          <w:lang w:val="pl-PL"/>
        </w:rPr>
        <w:t>służy w szczególności określeniu:</w:t>
      </w:r>
    </w:p>
    <w:p w:rsidR="00127C0F" w:rsidRPr="002B52BE" w:rsidRDefault="00127C0F" w:rsidP="00127C0F">
      <w:pPr>
        <w:pStyle w:val="Akapitzlist"/>
        <w:numPr>
          <w:ilvl w:val="0"/>
          <w:numId w:val="16"/>
        </w:numPr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lastRenderedPageBreak/>
        <w:t>rezultatu świadczonej usługi,</w:t>
      </w:r>
    </w:p>
    <w:p w:rsidR="00127C0F" w:rsidRPr="002B52BE" w:rsidRDefault="00127C0F" w:rsidP="00127C0F">
      <w:pPr>
        <w:pStyle w:val="Akapitzlist"/>
        <w:numPr>
          <w:ilvl w:val="0"/>
          <w:numId w:val="16"/>
        </w:numPr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przyczyn nie otrzymania lub rezygnacji z ubiegania się o dofinansowanie,</w:t>
      </w:r>
    </w:p>
    <w:p w:rsidR="00127C0F" w:rsidRDefault="00127C0F" w:rsidP="00127C0F">
      <w:pPr>
        <w:pStyle w:val="Akapitzlist"/>
        <w:numPr>
          <w:ilvl w:val="0"/>
          <w:numId w:val="16"/>
        </w:numPr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adekwatności informacji przekazanych w trakcie świadczonych usług.</w:t>
      </w:r>
    </w:p>
    <w:p w:rsidR="00127C0F" w:rsidRPr="00127C0F" w:rsidRDefault="00127C0F" w:rsidP="00127C0F">
      <w:pPr>
        <w:pStyle w:val="Akapitzlist"/>
        <w:numPr>
          <w:ilvl w:val="0"/>
          <w:numId w:val="16"/>
        </w:numPr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27C0F">
        <w:rPr>
          <w:rFonts w:ascii="Times New Roman" w:hAnsi="Times New Roman"/>
          <w:sz w:val="24"/>
          <w:szCs w:val="24"/>
          <w:lang w:val="pl-PL"/>
        </w:rPr>
        <w:t xml:space="preserve">adekwatności podejmowanych działań animacyjnych w stosunku do wyznaczonych celów </w:t>
      </w:r>
    </w:p>
    <w:p w:rsidR="00127C0F" w:rsidRPr="002B52BE" w:rsidRDefault="00127C0F" w:rsidP="00127C0F">
      <w:pPr>
        <w:pStyle w:val="Akapitzlist"/>
        <w:numPr>
          <w:ilvl w:val="0"/>
          <w:numId w:val="15"/>
        </w:numPr>
        <w:tabs>
          <w:tab w:val="left" w:pos="-5670"/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 xml:space="preserve">Badanie efektywności świadczonych usług doradczych </w:t>
      </w:r>
      <w:r w:rsidRPr="00127C0F">
        <w:rPr>
          <w:rFonts w:ascii="Times New Roman" w:hAnsi="Times New Roman"/>
          <w:sz w:val="24"/>
          <w:szCs w:val="24"/>
          <w:lang w:val="pl-PL"/>
        </w:rPr>
        <w:t>i podejmowanych działań animacyjnych</w:t>
      </w:r>
      <w:r>
        <w:rPr>
          <w:rFonts w:ascii="Times New Roman" w:hAnsi="Times New Roman"/>
          <w:sz w:val="24"/>
          <w:szCs w:val="24"/>
          <w:lang w:val="pl-PL"/>
        </w:rPr>
        <w:t xml:space="preserve"> może być </w:t>
      </w:r>
      <w:r w:rsidRPr="002B52BE">
        <w:rPr>
          <w:rFonts w:ascii="Times New Roman" w:hAnsi="Times New Roman"/>
          <w:sz w:val="24"/>
          <w:szCs w:val="24"/>
          <w:lang w:val="pl-PL"/>
        </w:rPr>
        <w:t xml:space="preserve">przeprowadzane metodą ankietową w sposób określony w </w:t>
      </w:r>
      <w:r w:rsidRPr="002B52BE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Pr="002B52BE">
        <w:rPr>
          <w:rFonts w:ascii="Times New Roman" w:hAnsi="Times New Roman"/>
          <w:sz w:val="24"/>
          <w:szCs w:val="24"/>
          <w:lang w:val="pl-PL"/>
        </w:rPr>
        <w:t xml:space="preserve"> 11 ust. 2.</w:t>
      </w:r>
    </w:p>
    <w:p w:rsidR="00A616AE" w:rsidRPr="000B5E03" w:rsidRDefault="00A616AE" w:rsidP="00A616AE">
      <w:pPr>
        <w:tabs>
          <w:tab w:val="left" w:pos="-4962"/>
        </w:tabs>
        <w:autoSpaceDE w:val="0"/>
        <w:jc w:val="center"/>
      </w:pPr>
    </w:p>
    <w:p w:rsidR="00A616AE" w:rsidRPr="000B5E03" w:rsidRDefault="00A616AE" w:rsidP="00A616AE">
      <w:pPr>
        <w:tabs>
          <w:tab w:val="left" w:pos="-4962"/>
        </w:tabs>
        <w:autoSpaceDE w:val="0"/>
        <w:jc w:val="center"/>
      </w:pPr>
      <w:r w:rsidRPr="000B5E03">
        <w:t>§ 13</w:t>
      </w:r>
    </w:p>
    <w:p w:rsidR="00A616AE" w:rsidRPr="002B52BE" w:rsidRDefault="00A616AE" w:rsidP="00A616AE">
      <w:pPr>
        <w:pStyle w:val="Akapitzlist"/>
        <w:numPr>
          <w:ilvl w:val="0"/>
          <w:numId w:val="18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Przez dostęp do informacji będącej w dyspozycji LGD rozumie się prawo do wglądu w dokumenty będące w posiadaniu Stowarzyszenia.</w:t>
      </w:r>
    </w:p>
    <w:p w:rsidR="00A616AE" w:rsidRPr="002B52BE" w:rsidRDefault="00A616AE" w:rsidP="00A616AE">
      <w:pPr>
        <w:pStyle w:val="Akapitzlist"/>
        <w:numPr>
          <w:ilvl w:val="0"/>
          <w:numId w:val="18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Informacje będące w dyspozycji LGD udostępniane są:</w:t>
      </w:r>
    </w:p>
    <w:p w:rsidR="00A616AE" w:rsidRPr="002B52BE" w:rsidRDefault="00A616AE" w:rsidP="00A616AE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poprzez ogłoszenie na stronie Internetowej,</w:t>
      </w:r>
    </w:p>
    <w:p w:rsidR="00A616AE" w:rsidRPr="002B52BE" w:rsidRDefault="00A616AE" w:rsidP="00A616AE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na wniosek w biurze Stowarzyszenia,</w:t>
      </w:r>
    </w:p>
    <w:p w:rsidR="00A616AE" w:rsidRPr="002B52BE" w:rsidRDefault="00A616AE" w:rsidP="00A616AE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pisemnie jeżeli nie została udostępniona na stronie Internetowej i nie może być udostępniona niezwłocznie.</w:t>
      </w:r>
    </w:p>
    <w:p w:rsidR="00A616AE" w:rsidRPr="002B52BE" w:rsidRDefault="00A616AE" w:rsidP="00A616AE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Dostęp do informacji będących w dyspozycji LGD podlega ograniczeniu ze względu na ochronę:</w:t>
      </w:r>
    </w:p>
    <w:p w:rsidR="00A616AE" w:rsidRPr="002B52BE" w:rsidRDefault="00A616AE" w:rsidP="00A616AE">
      <w:pPr>
        <w:pStyle w:val="Akapitzlist"/>
        <w:numPr>
          <w:ilvl w:val="0"/>
          <w:numId w:val="19"/>
        </w:numPr>
        <w:tabs>
          <w:tab w:val="left" w:pos="-4962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danych osobowych,</w:t>
      </w:r>
    </w:p>
    <w:p w:rsidR="00A616AE" w:rsidRPr="002B52BE" w:rsidRDefault="00A616AE" w:rsidP="00A616AE">
      <w:pPr>
        <w:pStyle w:val="Akapitzlist"/>
        <w:numPr>
          <w:ilvl w:val="0"/>
          <w:numId w:val="19"/>
        </w:numPr>
        <w:tabs>
          <w:tab w:val="left" w:pos="-4962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tajemnicy handlowej,</w:t>
      </w:r>
    </w:p>
    <w:p w:rsidR="00A616AE" w:rsidRPr="002B52BE" w:rsidRDefault="00A616AE" w:rsidP="00A616AE">
      <w:pPr>
        <w:pStyle w:val="Akapitzlist"/>
        <w:numPr>
          <w:ilvl w:val="0"/>
          <w:numId w:val="19"/>
        </w:numPr>
        <w:tabs>
          <w:tab w:val="left" w:pos="-4962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tajemnicy służbowej, a w szczególności treści wniosków grantowych przygotowywanych przez Stowarzyszenie.</w:t>
      </w:r>
    </w:p>
    <w:p w:rsidR="00A616AE" w:rsidRPr="002B52BE" w:rsidRDefault="00A616AE" w:rsidP="00A616AE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Upublicznieniu na stronie Internetowej podlegają w szczególności:</w:t>
      </w:r>
    </w:p>
    <w:p w:rsidR="00A616AE" w:rsidRPr="002B52BE" w:rsidRDefault="00A616AE" w:rsidP="00A616AE">
      <w:pPr>
        <w:pStyle w:val="Akapitzlist"/>
        <w:numPr>
          <w:ilvl w:val="0"/>
          <w:numId w:val="20"/>
        </w:num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protokoły wraz z podjętymi uchwałami organów statutowych Stowarzyszenia,</w:t>
      </w:r>
    </w:p>
    <w:p w:rsidR="00A616AE" w:rsidRPr="002B52BE" w:rsidRDefault="00A616AE" w:rsidP="00A616AE">
      <w:pPr>
        <w:pStyle w:val="Akapitzlist"/>
        <w:numPr>
          <w:ilvl w:val="0"/>
          <w:numId w:val="20"/>
        </w:num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ogłoszenia o prowadzonych konkursach oraz ich wyniki,</w:t>
      </w:r>
    </w:p>
    <w:p w:rsidR="00A616AE" w:rsidRPr="002B52BE" w:rsidRDefault="00A616AE" w:rsidP="00A616AE">
      <w:pPr>
        <w:pStyle w:val="Akapitzlist"/>
        <w:numPr>
          <w:ilvl w:val="0"/>
          <w:numId w:val="20"/>
        </w:num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B52BE">
        <w:rPr>
          <w:rFonts w:ascii="Times New Roman" w:hAnsi="Times New Roman"/>
          <w:sz w:val="24"/>
          <w:szCs w:val="24"/>
          <w:lang w:val="pl-PL"/>
        </w:rPr>
        <w:t>sprawozdania merytoryczne i finansowe,</w:t>
      </w:r>
    </w:p>
    <w:p w:rsidR="00A616AE" w:rsidRPr="002B52BE" w:rsidRDefault="00A616AE" w:rsidP="00A616AE">
      <w:pPr>
        <w:tabs>
          <w:tab w:val="left" w:pos="-5670"/>
          <w:tab w:val="left" w:pos="-4962"/>
          <w:tab w:val="left" w:pos="426"/>
        </w:tabs>
        <w:autoSpaceDE w:val="0"/>
        <w:jc w:val="both"/>
      </w:pPr>
      <w:r w:rsidRPr="002B52BE">
        <w:t>skład osobowy organów statutowych Stowarzyszenia</w:t>
      </w:r>
    </w:p>
    <w:p w:rsidR="00A616AE" w:rsidRPr="002B52BE" w:rsidRDefault="00A616AE" w:rsidP="00A616AE">
      <w:pPr>
        <w:tabs>
          <w:tab w:val="left" w:pos="-4962"/>
        </w:tabs>
        <w:autoSpaceDE w:val="0"/>
        <w:jc w:val="center"/>
      </w:pPr>
    </w:p>
    <w:p w:rsidR="00A616AE" w:rsidRPr="002B52BE" w:rsidRDefault="00A616AE" w:rsidP="00A616AE">
      <w:pPr>
        <w:tabs>
          <w:tab w:val="left" w:pos="-4962"/>
        </w:tabs>
        <w:autoSpaceDE w:val="0"/>
        <w:jc w:val="center"/>
      </w:pPr>
      <w:r w:rsidRPr="002B52BE">
        <w:t>§ 14</w:t>
      </w:r>
    </w:p>
    <w:p w:rsidR="00A616AE" w:rsidRPr="002B52BE" w:rsidRDefault="00A616AE" w:rsidP="002B52BE">
      <w:r w:rsidRPr="002B52BE">
        <w:t>Politykę Bezpieczeństwa Ochrony Danych Osobowych określa Uchwała Nr</w:t>
      </w:r>
      <w:r w:rsidR="002B52BE">
        <w:t xml:space="preserve"> 15/2015</w:t>
      </w:r>
      <w:r w:rsidRPr="002B52BE">
        <w:t xml:space="preserve"> z dnia</w:t>
      </w:r>
      <w:r w:rsidR="002B52BE">
        <w:t xml:space="preserve"> 02.1</w:t>
      </w:r>
      <w:r w:rsidR="00587026">
        <w:t>2</w:t>
      </w:r>
      <w:r w:rsidR="002B52BE">
        <w:t>.2015 r.</w:t>
      </w:r>
    </w:p>
    <w:p w:rsidR="007A083B" w:rsidRPr="002B52BE" w:rsidRDefault="004568F3" w:rsidP="00DF7DB8">
      <w:pPr>
        <w:jc w:val="center"/>
      </w:pPr>
      <w:r w:rsidRPr="002B52BE">
        <w:t>§1</w:t>
      </w:r>
      <w:r w:rsidR="00A616AE" w:rsidRPr="002B52BE">
        <w:t>5</w:t>
      </w:r>
      <w:r w:rsidRPr="002B52BE">
        <w:t>.</w:t>
      </w:r>
    </w:p>
    <w:p w:rsidR="00044AB0" w:rsidRPr="00FB2F55" w:rsidRDefault="00632377" w:rsidP="00044AB0">
      <w:pPr>
        <w:jc w:val="both"/>
      </w:pPr>
      <w:r w:rsidRPr="00FB2F55">
        <w:t xml:space="preserve">Biuro używa pieczątki podłużnej z nazwą i adresem Stowarzyszenia oraz pieczątek imiennych. </w:t>
      </w:r>
    </w:p>
    <w:p w:rsidR="002A1A31" w:rsidRDefault="002A1A31" w:rsidP="007A083B">
      <w:pPr>
        <w:jc w:val="center"/>
      </w:pPr>
    </w:p>
    <w:p w:rsidR="007A083B" w:rsidRPr="00FB2F55" w:rsidRDefault="007A083B" w:rsidP="007A083B">
      <w:pPr>
        <w:jc w:val="center"/>
      </w:pPr>
      <w:r w:rsidRPr="00FB2F55">
        <w:t>§1</w:t>
      </w:r>
      <w:r w:rsidR="00A616AE">
        <w:t>6</w:t>
      </w:r>
      <w:r w:rsidRPr="00FB2F55">
        <w:t>.</w:t>
      </w:r>
    </w:p>
    <w:p w:rsidR="00632377" w:rsidRPr="00FB2F55" w:rsidRDefault="00632377" w:rsidP="00044AB0">
      <w:pPr>
        <w:jc w:val="both"/>
      </w:pPr>
      <w:r w:rsidRPr="00FB2F55">
        <w:t>W kwestiach nie uregulowanych w niniejszym regulaminie decyduje Zarząd</w:t>
      </w:r>
      <w:r w:rsidR="004A00CC">
        <w:t>,</w:t>
      </w:r>
      <w:r w:rsidRPr="00FB2F55">
        <w:t xml:space="preserve"> kierując się obowiązującymi przepisami prawa, statutem, uchwałami Walnego Zebrania Członków Stowarzyszenia. </w:t>
      </w:r>
    </w:p>
    <w:p w:rsidR="00632377" w:rsidRPr="00FB2F55" w:rsidRDefault="00632377" w:rsidP="00632377"/>
    <w:p w:rsidR="003F0716" w:rsidRDefault="003F0716" w:rsidP="007A083B">
      <w:pPr>
        <w:jc w:val="center"/>
        <w:rPr>
          <w:b/>
        </w:rPr>
      </w:pPr>
    </w:p>
    <w:p w:rsidR="003F0716" w:rsidRDefault="003F0716" w:rsidP="00FC5BDA">
      <w:pPr>
        <w:jc w:val="both"/>
        <w:rPr>
          <w:b/>
        </w:rPr>
      </w:pPr>
    </w:p>
    <w:sectPr w:rsidR="003F0716" w:rsidSect="006F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CD8"/>
    <w:multiLevelType w:val="hybridMultilevel"/>
    <w:tmpl w:val="E6E0A698"/>
    <w:lvl w:ilvl="0" w:tplc="E020D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E133E"/>
    <w:multiLevelType w:val="hybridMultilevel"/>
    <w:tmpl w:val="2F2C3ACE"/>
    <w:lvl w:ilvl="0" w:tplc="68B69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3698"/>
    <w:multiLevelType w:val="hybridMultilevel"/>
    <w:tmpl w:val="32EC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22691"/>
    <w:multiLevelType w:val="hybridMultilevel"/>
    <w:tmpl w:val="6FCEB2BA"/>
    <w:lvl w:ilvl="0" w:tplc="78E2DB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F309C"/>
    <w:multiLevelType w:val="hybridMultilevel"/>
    <w:tmpl w:val="84AEB166"/>
    <w:lvl w:ilvl="0" w:tplc="5AA00F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954309"/>
    <w:multiLevelType w:val="hybridMultilevel"/>
    <w:tmpl w:val="56E88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72C91"/>
    <w:multiLevelType w:val="hybridMultilevel"/>
    <w:tmpl w:val="E32EECD0"/>
    <w:lvl w:ilvl="0" w:tplc="78E2DB8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90215"/>
    <w:multiLevelType w:val="hybridMultilevel"/>
    <w:tmpl w:val="405A3B8C"/>
    <w:lvl w:ilvl="0" w:tplc="78E2DB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7372E"/>
    <w:multiLevelType w:val="hybridMultilevel"/>
    <w:tmpl w:val="0882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C3E78"/>
    <w:multiLevelType w:val="hybridMultilevel"/>
    <w:tmpl w:val="A260A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62A4B"/>
    <w:multiLevelType w:val="singleLevel"/>
    <w:tmpl w:val="58B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966612"/>
    <w:multiLevelType w:val="hybridMultilevel"/>
    <w:tmpl w:val="4972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90FC9"/>
    <w:multiLevelType w:val="hybridMultilevel"/>
    <w:tmpl w:val="49EC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123D6"/>
    <w:multiLevelType w:val="hybridMultilevel"/>
    <w:tmpl w:val="00F059B6"/>
    <w:lvl w:ilvl="0" w:tplc="56D20F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D536A32"/>
    <w:multiLevelType w:val="hybridMultilevel"/>
    <w:tmpl w:val="D786E560"/>
    <w:lvl w:ilvl="0" w:tplc="79E6CC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3640A"/>
    <w:multiLevelType w:val="hybridMultilevel"/>
    <w:tmpl w:val="5D54CBEE"/>
    <w:lvl w:ilvl="0" w:tplc="509283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FB96EDF"/>
    <w:multiLevelType w:val="hybridMultilevel"/>
    <w:tmpl w:val="DF6CF200"/>
    <w:lvl w:ilvl="0" w:tplc="B6E4F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7B4C99"/>
    <w:multiLevelType w:val="hybridMultilevel"/>
    <w:tmpl w:val="8F1C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516E3"/>
    <w:multiLevelType w:val="hybridMultilevel"/>
    <w:tmpl w:val="4948D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E30576"/>
    <w:multiLevelType w:val="hybridMultilevel"/>
    <w:tmpl w:val="6472E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17"/>
  </w:num>
  <w:num w:numId="12">
    <w:abstractNumId w:val="15"/>
  </w:num>
  <w:num w:numId="13">
    <w:abstractNumId w:val="14"/>
  </w:num>
  <w:num w:numId="14">
    <w:abstractNumId w:val="13"/>
  </w:num>
  <w:num w:numId="15">
    <w:abstractNumId w:val="8"/>
  </w:num>
  <w:num w:numId="16">
    <w:abstractNumId w:val="4"/>
  </w:num>
  <w:num w:numId="17">
    <w:abstractNumId w:val="5"/>
  </w:num>
  <w:num w:numId="18">
    <w:abstractNumId w:val="12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32377"/>
    <w:rsid w:val="000132A9"/>
    <w:rsid w:val="00044AB0"/>
    <w:rsid w:val="000B5E03"/>
    <w:rsid w:val="000D7AB2"/>
    <w:rsid w:val="000F6382"/>
    <w:rsid w:val="001232A7"/>
    <w:rsid w:val="00127C0F"/>
    <w:rsid w:val="00160E41"/>
    <w:rsid w:val="00175962"/>
    <w:rsid w:val="00176DFD"/>
    <w:rsid w:val="001E08C5"/>
    <w:rsid w:val="001F43AC"/>
    <w:rsid w:val="00236041"/>
    <w:rsid w:val="00251952"/>
    <w:rsid w:val="002A01A7"/>
    <w:rsid w:val="002A1A31"/>
    <w:rsid w:val="002B52BE"/>
    <w:rsid w:val="002F4919"/>
    <w:rsid w:val="003479BA"/>
    <w:rsid w:val="003813D3"/>
    <w:rsid w:val="003C1A04"/>
    <w:rsid w:val="003F0716"/>
    <w:rsid w:val="004568F3"/>
    <w:rsid w:val="004939C4"/>
    <w:rsid w:val="004A00CC"/>
    <w:rsid w:val="004B266D"/>
    <w:rsid w:val="004C5881"/>
    <w:rsid w:val="00536E5E"/>
    <w:rsid w:val="00567F84"/>
    <w:rsid w:val="00575909"/>
    <w:rsid w:val="00587026"/>
    <w:rsid w:val="00632377"/>
    <w:rsid w:val="006F70D9"/>
    <w:rsid w:val="007566DF"/>
    <w:rsid w:val="007A083B"/>
    <w:rsid w:val="00840492"/>
    <w:rsid w:val="00851573"/>
    <w:rsid w:val="00894653"/>
    <w:rsid w:val="008B2787"/>
    <w:rsid w:val="008C7276"/>
    <w:rsid w:val="00930337"/>
    <w:rsid w:val="009379BD"/>
    <w:rsid w:val="009561EF"/>
    <w:rsid w:val="00982959"/>
    <w:rsid w:val="009C2D11"/>
    <w:rsid w:val="00A16A8C"/>
    <w:rsid w:val="00A616AE"/>
    <w:rsid w:val="00AE686F"/>
    <w:rsid w:val="00B10C91"/>
    <w:rsid w:val="00B23A25"/>
    <w:rsid w:val="00B34D67"/>
    <w:rsid w:val="00BB06E6"/>
    <w:rsid w:val="00CE40D7"/>
    <w:rsid w:val="00D433A1"/>
    <w:rsid w:val="00DE1576"/>
    <w:rsid w:val="00DF7DB8"/>
    <w:rsid w:val="00E44B29"/>
    <w:rsid w:val="00E74AF7"/>
    <w:rsid w:val="00EA2AEE"/>
    <w:rsid w:val="00F62153"/>
    <w:rsid w:val="00FA2256"/>
    <w:rsid w:val="00FB2F55"/>
    <w:rsid w:val="00FC47BF"/>
    <w:rsid w:val="00FC5BDA"/>
    <w:rsid w:val="00FF107E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0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621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21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616A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BIURA ZARZĄDU</vt:lpstr>
    </vt:vector>
  </TitlesOfParts>
  <Company>Stowarzyszenie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BIURA ZARZĄDU</dc:title>
  <dc:creator>Podbabiogórze</dc:creator>
  <cp:lastModifiedBy>Komputer</cp:lastModifiedBy>
  <cp:revision>6</cp:revision>
  <cp:lastPrinted>2016-05-18T07:11:00Z</cp:lastPrinted>
  <dcterms:created xsi:type="dcterms:W3CDTF">2016-05-11T07:57:00Z</dcterms:created>
  <dcterms:modified xsi:type="dcterms:W3CDTF">2017-11-22T13:50:00Z</dcterms:modified>
</cp:coreProperties>
</file>